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184A" w:rsidRDefault="00BD184A" w:rsidP="00BD184A">
      <w:pPr>
        <w:adjustRightInd w:val="0"/>
        <w:snapToGrid w:val="0"/>
        <w:rPr>
          <w:rFonts w:ascii="仿宋_GB2312" w:eastAsia="仿宋_GB2312" w:hAnsi="仿宋_GB2312" w:cs="仿宋_GB2312"/>
          <w:sz w:val="32"/>
          <w:szCs w:val="32"/>
        </w:rPr>
      </w:pPr>
      <w:r>
        <w:rPr>
          <w:rFonts w:ascii="黑体" w:eastAsia="黑体" w:hAnsi="黑体" w:cs="黑体" w:hint="eastAsia"/>
          <w:sz w:val="32"/>
          <w:szCs w:val="32"/>
        </w:rPr>
        <w:t>附件1</w:t>
      </w:r>
    </w:p>
    <w:p w:rsidR="00BD184A" w:rsidRDefault="00BD184A" w:rsidP="00BD184A">
      <w:pPr>
        <w:adjustRightInd w:val="0"/>
        <w:snapToGrid w:val="0"/>
        <w:rPr>
          <w:rFonts w:ascii="仿宋_GB2312" w:eastAsia="仿宋_GB2312" w:hAnsi="仿宋_GB2312" w:cs="仿宋_GB2312"/>
          <w:sz w:val="32"/>
          <w:szCs w:val="32"/>
        </w:rPr>
      </w:pPr>
    </w:p>
    <w:p w:rsidR="00BD184A" w:rsidRDefault="00BD184A" w:rsidP="00BD184A">
      <w:pPr>
        <w:adjustRightInd w:val="0"/>
        <w:snapToGrid w:val="0"/>
        <w:jc w:val="center"/>
        <w:rPr>
          <w:rFonts w:ascii="方正小标宋简体" w:eastAsia="方正小标宋简体" w:hAnsi="黑体" w:cs="方正小标宋简体"/>
          <w:sz w:val="36"/>
          <w:szCs w:val="36"/>
        </w:rPr>
      </w:pPr>
      <w:r w:rsidRPr="00541DA3">
        <w:rPr>
          <w:rFonts w:ascii="方正小标宋简体" w:eastAsia="方正小标宋简体" w:hAnsi="黑体" w:cs="方正小标宋简体" w:hint="eastAsia"/>
          <w:sz w:val="36"/>
          <w:szCs w:val="36"/>
        </w:rPr>
        <w:t>湖北第二师范学院优秀共产党员、</w:t>
      </w:r>
    </w:p>
    <w:p w:rsidR="00BD184A" w:rsidRPr="00541DA3" w:rsidRDefault="00BD184A" w:rsidP="00BD184A">
      <w:pPr>
        <w:adjustRightInd w:val="0"/>
        <w:snapToGrid w:val="0"/>
        <w:jc w:val="center"/>
        <w:rPr>
          <w:rFonts w:ascii="方正小标宋简体" w:eastAsia="方正小标宋简体" w:hAnsi="黑体" w:cs="方正小标宋简体"/>
          <w:sz w:val="36"/>
          <w:szCs w:val="36"/>
        </w:rPr>
      </w:pPr>
      <w:r w:rsidRPr="00541DA3">
        <w:rPr>
          <w:rFonts w:ascii="方正小标宋简体" w:eastAsia="方正小标宋简体" w:hAnsi="黑体" w:cs="方正小标宋简体" w:hint="eastAsia"/>
          <w:sz w:val="36"/>
          <w:szCs w:val="36"/>
        </w:rPr>
        <w:t>优秀党务工作者和先进基层党组织评选表彰活动方案</w:t>
      </w:r>
    </w:p>
    <w:p w:rsidR="00BD184A" w:rsidRDefault="00BD184A" w:rsidP="00BD184A">
      <w:pPr>
        <w:spacing w:line="300" w:lineRule="auto"/>
        <w:rPr>
          <w:rFonts w:ascii="仿宋" w:eastAsia="仿宋" w:hAnsi="仿宋" w:cs="仿宋_GB2312"/>
          <w:b/>
          <w:bCs/>
          <w:sz w:val="28"/>
          <w:szCs w:val="28"/>
        </w:rPr>
      </w:pPr>
    </w:p>
    <w:p w:rsidR="00BD184A" w:rsidRPr="00541DA3" w:rsidRDefault="00BD184A" w:rsidP="00BD184A">
      <w:pPr>
        <w:autoSpaceDE w:val="0"/>
        <w:autoSpaceDN w:val="0"/>
        <w:adjustRightInd w:val="0"/>
        <w:snapToGrid w:val="0"/>
        <w:spacing w:line="560" w:lineRule="exact"/>
        <w:ind w:firstLineChars="200" w:firstLine="640"/>
        <w:rPr>
          <w:rFonts w:ascii="仿宋_GB2312" w:eastAsia="仿宋_GB2312" w:hAnsi="仿宋" w:cs="仿宋_GB2312"/>
          <w:sz w:val="32"/>
          <w:szCs w:val="32"/>
        </w:rPr>
      </w:pPr>
      <w:r w:rsidRPr="00541DA3">
        <w:rPr>
          <w:rFonts w:ascii="仿宋_GB2312" w:eastAsia="仿宋_GB2312" w:hAnsi="仿宋" w:cs="FSJ-PK74820000008-Identity-H" w:hint="eastAsia"/>
          <w:kern w:val="0"/>
          <w:sz w:val="32"/>
          <w:szCs w:val="32"/>
        </w:rPr>
        <w:t>为庆祝建党98周年，更好地展示新时代高校基层党组织和共产党员的先进性，在全校掀起选树先进、崇尚先进、学习先进、赶超先进的浓厚氛围，激励全校各党组织和共产党员“不忘初心、牢记使命”，敢于担当、积极作为，为推动学校高质量快速发展发挥好党组织战斗力和党员先锋模范作用，作出更大贡献，学校党委决定，表彰一批优秀共产党员、优秀党务工作者和先进基层党组织，特制定本方案。</w:t>
      </w:r>
    </w:p>
    <w:p w:rsidR="00BD184A" w:rsidRDefault="00BD184A" w:rsidP="00BD184A">
      <w:pPr>
        <w:numPr>
          <w:ilvl w:val="0"/>
          <w:numId w:val="4"/>
        </w:numPr>
        <w:adjustRightInd w:val="0"/>
        <w:snapToGrid w:val="0"/>
        <w:spacing w:line="560" w:lineRule="exact"/>
        <w:ind w:firstLineChars="200" w:firstLine="640"/>
        <w:rPr>
          <w:rFonts w:ascii="黑体" w:eastAsia="黑体" w:hAnsi="黑体" w:cs="黑体"/>
          <w:bCs/>
          <w:sz w:val="32"/>
          <w:szCs w:val="32"/>
        </w:rPr>
      </w:pPr>
      <w:r>
        <w:rPr>
          <w:rFonts w:ascii="黑体" w:eastAsia="黑体" w:hAnsi="黑体" w:cs="黑体" w:hint="eastAsia"/>
          <w:bCs/>
          <w:sz w:val="32"/>
          <w:szCs w:val="32"/>
        </w:rPr>
        <w:t>评选范围</w:t>
      </w:r>
    </w:p>
    <w:p w:rsidR="00BD184A" w:rsidRPr="00541DA3" w:rsidRDefault="00BD184A" w:rsidP="00BD184A">
      <w:pPr>
        <w:adjustRightInd w:val="0"/>
        <w:snapToGrid w:val="0"/>
        <w:spacing w:line="560" w:lineRule="exact"/>
        <w:ind w:firstLineChars="200" w:firstLine="640"/>
        <w:rPr>
          <w:rFonts w:ascii="仿宋_GB2312" w:eastAsia="仿宋_GB2312" w:hAnsi="仿宋" w:cs="仿宋_GB2312"/>
          <w:sz w:val="32"/>
          <w:szCs w:val="32"/>
        </w:rPr>
      </w:pPr>
      <w:r w:rsidRPr="00541DA3">
        <w:rPr>
          <w:rFonts w:ascii="仿宋_GB2312" w:eastAsia="仿宋_GB2312" w:hAnsi="仿宋" w:cs="仿宋_GB2312" w:hint="eastAsia"/>
          <w:sz w:val="32"/>
          <w:szCs w:val="32"/>
        </w:rPr>
        <w:t>优秀共产党员评选范围：党组织关系在我校的中共正式党员（含学生党员）。</w:t>
      </w:r>
    </w:p>
    <w:p w:rsidR="00BD184A" w:rsidRPr="00541DA3" w:rsidRDefault="00BD184A" w:rsidP="00BD184A">
      <w:pPr>
        <w:adjustRightInd w:val="0"/>
        <w:snapToGrid w:val="0"/>
        <w:spacing w:line="560" w:lineRule="exact"/>
        <w:ind w:firstLineChars="200" w:firstLine="640"/>
        <w:rPr>
          <w:rFonts w:ascii="仿宋_GB2312" w:eastAsia="仿宋_GB2312" w:hAnsi="仿宋" w:cs="仿宋_GB2312"/>
          <w:sz w:val="32"/>
          <w:szCs w:val="32"/>
        </w:rPr>
      </w:pPr>
      <w:r w:rsidRPr="00541DA3">
        <w:rPr>
          <w:rFonts w:ascii="仿宋_GB2312" w:eastAsia="仿宋_GB2312" w:hAnsi="仿宋" w:cs="仿宋_GB2312" w:hint="eastAsia"/>
          <w:sz w:val="32"/>
          <w:szCs w:val="32"/>
        </w:rPr>
        <w:t>优秀党务工作者评选范围：机关党委、各党总支委员，党支部委员、党群部门党员干部、各教学学院组织员和党员辅导员。</w:t>
      </w:r>
    </w:p>
    <w:p w:rsidR="00BD184A" w:rsidRPr="00541DA3" w:rsidRDefault="00BD184A" w:rsidP="00BD184A">
      <w:pPr>
        <w:adjustRightInd w:val="0"/>
        <w:snapToGrid w:val="0"/>
        <w:spacing w:line="560" w:lineRule="exact"/>
        <w:ind w:firstLineChars="200" w:firstLine="640"/>
        <w:rPr>
          <w:rFonts w:ascii="仿宋_GB2312" w:eastAsia="仿宋_GB2312" w:hAnsi="仿宋" w:cs="仿宋_GB2312"/>
          <w:sz w:val="32"/>
          <w:szCs w:val="32"/>
        </w:rPr>
      </w:pPr>
      <w:r w:rsidRPr="00541DA3">
        <w:rPr>
          <w:rFonts w:ascii="仿宋_GB2312" w:eastAsia="仿宋_GB2312" w:hAnsi="仿宋" w:cs="仿宋_GB2312" w:hint="eastAsia"/>
          <w:sz w:val="32"/>
          <w:szCs w:val="32"/>
        </w:rPr>
        <w:t>先进基层党组织评选范围：学校各级党组织。</w:t>
      </w:r>
    </w:p>
    <w:p w:rsidR="00BD184A" w:rsidRDefault="00BD184A" w:rsidP="00BD184A">
      <w:pPr>
        <w:adjustRightInd w:val="0"/>
        <w:snapToGrid w:val="0"/>
        <w:spacing w:line="560" w:lineRule="exact"/>
        <w:ind w:firstLineChars="200" w:firstLine="640"/>
        <w:rPr>
          <w:rFonts w:ascii="黑体" w:eastAsia="黑体" w:hAnsi="黑体" w:cs="黑体"/>
          <w:bCs/>
          <w:sz w:val="32"/>
          <w:szCs w:val="32"/>
        </w:rPr>
      </w:pPr>
      <w:r>
        <w:rPr>
          <w:rFonts w:ascii="黑体" w:eastAsia="黑体" w:hAnsi="黑体" w:cs="黑体" w:hint="eastAsia"/>
          <w:bCs/>
          <w:sz w:val="32"/>
          <w:szCs w:val="32"/>
        </w:rPr>
        <w:t>二、评选条件</w:t>
      </w:r>
    </w:p>
    <w:p w:rsidR="00BD184A" w:rsidRDefault="00BD184A" w:rsidP="00BD184A">
      <w:pPr>
        <w:adjustRightInd w:val="0"/>
        <w:snapToGrid w:val="0"/>
        <w:spacing w:line="560" w:lineRule="exact"/>
        <w:ind w:firstLineChars="200" w:firstLine="643"/>
        <w:rPr>
          <w:rFonts w:ascii="楷体_GB2312" w:eastAsia="楷体_GB2312" w:hAnsi="仿宋" w:cs="楷体_GB2312"/>
          <w:b/>
          <w:sz w:val="32"/>
          <w:szCs w:val="32"/>
        </w:rPr>
      </w:pPr>
      <w:r>
        <w:rPr>
          <w:rFonts w:ascii="楷体_GB2312" w:eastAsia="楷体_GB2312" w:hAnsi="仿宋" w:cs="楷体_GB2312" w:hint="eastAsia"/>
          <w:b/>
          <w:sz w:val="32"/>
          <w:szCs w:val="32"/>
        </w:rPr>
        <w:t>（一）优秀共产党员</w:t>
      </w:r>
    </w:p>
    <w:p w:rsidR="00BD184A" w:rsidRDefault="00BD184A" w:rsidP="00BD184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1.充分发挥先锋模范作用，在思想引领、团结带动方面发挥带头作用，在学习、科研、服务、社会实践等方面发挥骨干作用。自我</w:t>
      </w:r>
      <w:r>
        <w:rPr>
          <w:rFonts w:ascii="仿宋_GB2312" w:eastAsia="仿宋_GB2312" w:hAnsi="仿宋_GB2312" w:cs="仿宋_GB2312"/>
          <w:sz w:val="32"/>
          <w:szCs w:val="32"/>
        </w:rPr>
        <w:t>要求严格，品行端正，作风优良，受到师生广泛赞誉。</w:t>
      </w:r>
    </w:p>
    <w:p w:rsidR="00BD184A" w:rsidRDefault="00BD184A" w:rsidP="00BD184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2.近3年来，</w:t>
      </w:r>
      <w:r w:rsidR="001353D6" w:rsidRPr="001353D6">
        <w:rPr>
          <w:rFonts w:ascii="仿宋_GB2312" w:eastAsia="仿宋_GB2312" w:hAnsi="仿宋_GB2312" w:cs="仿宋_GB2312" w:hint="eastAsia"/>
          <w:snapToGrid w:val="0"/>
          <w:kern w:val="0"/>
          <w:sz w:val="11"/>
          <w:szCs w:val="11"/>
        </w:rPr>
        <w:t xml:space="preserve"> </w:t>
      </w:r>
      <w:r>
        <w:rPr>
          <w:rFonts w:ascii="仿宋_GB2312" w:eastAsia="仿宋_GB2312" w:hAnsi="仿宋_GB2312" w:cs="仿宋_GB2312" w:hint="eastAsia"/>
          <w:sz w:val="32"/>
          <w:szCs w:val="32"/>
        </w:rPr>
        <w:t>在基层党建工作述职评议考核中获得过</w:t>
      </w:r>
      <w:r w:rsidRPr="001353D6">
        <w:rPr>
          <w:rFonts w:ascii="仿宋_GB2312" w:eastAsia="仿宋_GB2312" w:hAnsi="仿宋_GB2312" w:cs="仿宋_GB2312" w:hint="eastAsia"/>
          <w:snapToGrid w:val="0"/>
          <w:kern w:val="0"/>
          <w:sz w:val="32"/>
          <w:szCs w:val="32"/>
        </w:rPr>
        <w:t>“</w:t>
      </w:r>
      <w:r>
        <w:rPr>
          <w:rFonts w:ascii="仿宋_GB2312" w:eastAsia="仿宋_GB2312" w:hAnsi="仿宋_GB2312" w:cs="仿宋_GB2312" w:hint="eastAsia"/>
          <w:sz w:val="32"/>
          <w:szCs w:val="32"/>
        </w:rPr>
        <w:t>优秀”</w:t>
      </w:r>
      <w:r>
        <w:rPr>
          <w:rFonts w:ascii="仿宋_GB2312" w:eastAsia="仿宋_GB2312" w:hAnsi="仿宋_GB2312" w:cs="仿宋_GB2312"/>
          <w:sz w:val="32"/>
          <w:szCs w:val="32"/>
        </w:rPr>
        <w:t>等次</w:t>
      </w:r>
      <w:r>
        <w:rPr>
          <w:rFonts w:ascii="仿宋_GB2312" w:eastAsia="仿宋_GB2312" w:hAnsi="仿宋_GB2312" w:cs="仿宋_GB2312" w:hint="eastAsia"/>
          <w:sz w:val="32"/>
          <w:szCs w:val="32"/>
        </w:rPr>
        <w:t>；获得国家奖学金或取得重大学术成果、或在思想引领、</w:t>
      </w:r>
      <w:r>
        <w:rPr>
          <w:rFonts w:ascii="仿宋_GB2312" w:eastAsia="仿宋_GB2312" w:hAnsi="仿宋_GB2312" w:cs="仿宋_GB2312" w:hint="eastAsia"/>
          <w:sz w:val="32"/>
          <w:szCs w:val="32"/>
        </w:rPr>
        <w:lastRenderedPageBreak/>
        <w:t xml:space="preserve">榜样带动、服务社会等方面有突出表现。      </w:t>
      </w:r>
    </w:p>
    <w:p w:rsidR="00BD184A" w:rsidRDefault="00BD184A" w:rsidP="00BD184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3.带头遵纪守法。严格遵守党章、党纪、党规，规范遵守国家法律法规，认真遵守校规校纪。未出现违法违纪、违反学术道德等行为。</w:t>
      </w:r>
    </w:p>
    <w:p w:rsidR="00BD184A" w:rsidRDefault="00BD184A" w:rsidP="00BD184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理想信念坚定。认真学习贯彻习近平新时代中国特色社会主义思想和党的十九大精神，对党忠诚，牢固树立“四个意识”，坚定“四个自信”，践行“两个维护”，始终在思想上政治上行动上同以习近平同志为核心的党中央保持高度一致。</w:t>
      </w:r>
    </w:p>
    <w:p w:rsidR="00BD184A" w:rsidRDefault="00BD184A" w:rsidP="00BD184A">
      <w:pPr>
        <w:spacing w:line="560" w:lineRule="exact"/>
        <w:ind w:firstLineChars="200" w:firstLine="640"/>
        <w:rPr>
          <w:rFonts w:ascii="楷体_GB2312" w:eastAsia="楷体_GB2312" w:hAnsi="仿宋" w:cs="楷体_GB2312"/>
          <w:b/>
          <w:sz w:val="32"/>
          <w:szCs w:val="32"/>
        </w:rPr>
      </w:pPr>
      <w:r>
        <w:rPr>
          <w:rFonts w:ascii="仿宋_GB2312" w:eastAsia="仿宋_GB2312" w:hAnsi="仿宋_GB2312" w:cs="仿宋_GB2312" w:hint="eastAsia"/>
          <w:sz w:val="32"/>
          <w:szCs w:val="32"/>
        </w:rPr>
        <w:t>5.带头作用突出。教师党员模范遵守职业道德，崇尚科学，教学科研成果突出；行政、后勤党员密切联系群众，敢于担当，积极作为，事迹突出；学生党员刻苦学习、努力钻研，学习成绩优异，积极参加志愿服务、公益活动、社会实践、文体竞赛、创新创业等活动，作出突出成绩。</w:t>
      </w:r>
    </w:p>
    <w:p w:rsidR="00BD184A" w:rsidRDefault="00BD184A" w:rsidP="00BD184A">
      <w:pPr>
        <w:spacing w:line="560" w:lineRule="exact"/>
        <w:ind w:firstLineChars="200" w:firstLine="643"/>
        <w:rPr>
          <w:rFonts w:ascii="楷体_GB2312" w:eastAsia="楷体_GB2312" w:hAnsi="楷体_GB2312" w:cs="楷体_GB2312"/>
          <w:b/>
          <w:sz w:val="32"/>
          <w:szCs w:val="32"/>
        </w:rPr>
      </w:pPr>
      <w:r>
        <w:rPr>
          <w:rFonts w:ascii="楷体_GB2312" w:eastAsia="楷体_GB2312" w:hAnsi="楷体_GB2312" w:cs="楷体_GB2312" w:hint="eastAsia"/>
          <w:b/>
          <w:sz w:val="32"/>
          <w:szCs w:val="32"/>
        </w:rPr>
        <w:t>（二）优秀党务工作者</w:t>
      </w:r>
    </w:p>
    <w:p w:rsidR="00BD184A" w:rsidRDefault="00BD184A" w:rsidP="00BD184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理想信念坚定，对党绝对忠诚。认真学习贯彻习近平新时代中国特色社会主义思想和党的十九大精神，在思想上政治上行动上同以习近平同志为核心的党中央保持高度一致。自觉遵守党章，严格遵守党的各项纪律特别是政治纪律和组织纪律。</w:t>
      </w:r>
    </w:p>
    <w:p w:rsidR="00BD184A" w:rsidRDefault="00BD184A" w:rsidP="00BD184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旗帜鲜明讲政治，旗帜鲜明抓党建。执行全面从严治党要求，扎实推进党组织建设，作风务实，公道正派，有思路、有方法、有目标、有成效，所在单位党建工作基础扎实、特色鲜明，工作业绩显著，党员群众认可度高。</w:t>
      </w:r>
    </w:p>
    <w:p w:rsidR="00BD184A" w:rsidRDefault="00BD184A" w:rsidP="00BD184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3.热爱党务工作，具有较高的党务工作专业水平，认真履行工作职责，积极探索新形势下党务工作的方法途径，在本职岗位</w:t>
      </w:r>
      <w:r>
        <w:rPr>
          <w:rFonts w:ascii="仿宋_GB2312" w:eastAsia="仿宋_GB2312" w:hAnsi="仿宋_GB2312" w:cs="仿宋_GB2312" w:hint="eastAsia"/>
          <w:sz w:val="32"/>
          <w:szCs w:val="32"/>
        </w:rPr>
        <w:lastRenderedPageBreak/>
        <w:t>上作出显著成绩。带头践行“两学一做”要求，坚持党的群众路线，善于做群众工作，克己奉公，廉洁自律，从事或兼职党务工作2年及以上。</w:t>
      </w:r>
    </w:p>
    <w:p w:rsidR="00BD184A" w:rsidRDefault="00BD184A" w:rsidP="00BD184A">
      <w:pPr>
        <w:spacing w:line="560" w:lineRule="exact"/>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（三）先进基层党组织</w:t>
      </w:r>
    </w:p>
    <w:p w:rsidR="00BD184A" w:rsidRDefault="00BD184A" w:rsidP="00BD184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坚决贯彻执行党的路线方针政策，主动向党中央看齐，自觉维护党的团结和集中统一。认真贯彻执行党章，切实履行党建责任，党组织基本组织制度贯彻执行到位，有效实现基层党组织政治功能和服务功能，组织力较强，核心作用发挥较好；在宣传党的主张、贯彻党的决定、领导基层党组织治理、教育管理党员、团结动员群众等方面成绩显著。</w:t>
      </w:r>
    </w:p>
    <w:p w:rsidR="00BD184A" w:rsidRDefault="00BD184A" w:rsidP="00BD184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认真执行民主集中制，真抓实干，作风优良，团结协作，勤政廉政，充分发挥战斗堡垒作用，赢得党员群众的信任和拥护。基层组织建设各项任务落实较好，党建工作有阵地、有特色、有品牌、有影响，在本校、本单位能起示范带头作用。党员先锋模范作用突出，师生思想政治工作针对性和亲和力强，在推动发展、深化改革、教学科研、管理、服务、维护稳定等领域取得优异成绩。</w:t>
      </w:r>
    </w:p>
    <w:p w:rsidR="00BD184A" w:rsidRDefault="00BD184A" w:rsidP="00BD184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3.党总支建立5年及以上，党支部建立3年及以上。扎实推进党员文化建设，班子健全，换届及时，组织活动正常，在基层党建工作述职评议考核中获得过“好”或相应等次。</w:t>
      </w:r>
    </w:p>
    <w:p w:rsidR="00BD184A" w:rsidRDefault="00BD184A" w:rsidP="00BD184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近3年来，所申报基层党组织在党建和意识形态领域未出现过重大问题，未发生过重大稳定事端、安全事故和舆情事件。班子成员未出现违纪违法、违反八项规定精神等问题，未出现违反师德师风有关规定等突出问题。</w:t>
      </w:r>
    </w:p>
    <w:p w:rsidR="00BD184A" w:rsidRDefault="00BD184A" w:rsidP="00BD184A">
      <w:pPr>
        <w:pStyle w:val="a6"/>
        <w:widowControl/>
        <w:adjustRightInd w:val="0"/>
        <w:snapToGrid w:val="0"/>
        <w:spacing w:before="0" w:beforeAutospacing="0" w:after="0" w:afterAutospacing="0" w:line="560" w:lineRule="exact"/>
        <w:ind w:firstLineChars="200" w:firstLine="640"/>
        <w:jc w:val="both"/>
        <w:rPr>
          <w:rFonts w:ascii="楷体_GB2312" w:eastAsia="楷体_GB2312" w:hAnsi="仿宋" w:cs="楷体_GB2312"/>
          <w:b/>
          <w:sz w:val="32"/>
          <w:szCs w:val="32"/>
        </w:rPr>
      </w:pPr>
      <w:r>
        <w:rPr>
          <w:rFonts w:ascii="仿宋_GB2312" w:eastAsia="仿宋_GB2312" w:hAnsi="仿宋_GB2312" w:cs="仿宋_GB2312" w:hint="eastAsia"/>
          <w:kern w:val="2"/>
          <w:sz w:val="32"/>
          <w:szCs w:val="32"/>
        </w:rPr>
        <w:lastRenderedPageBreak/>
        <w:t>5．符合《新时代高校党建“双创”工作重点任务指南（院&lt;系&gt;党组织）》（见附件1-1）和</w:t>
      </w:r>
      <w:r>
        <w:rPr>
          <w:rFonts w:ascii="仿宋_GB2312" w:eastAsia="仿宋_GB2312" w:hAnsi="仿宋_GB2312" w:cs="仿宋_GB2312" w:hint="eastAsia"/>
          <w:sz w:val="32"/>
          <w:szCs w:val="32"/>
        </w:rPr>
        <w:t>《新时代高校党建“双创”工作重点任务指南（基层党支部）》</w:t>
      </w:r>
      <w:r>
        <w:rPr>
          <w:rFonts w:ascii="仿宋_GB2312" w:eastAsia="仿宋_GB2312" w:hAnsi="仿宋_GB2312" w:cs="仿宋_GB2312" w:hint="eastAsia"/>
          <w:kern w:val="2"/>
          <w:sz w:val="32"/>
          <w:szCs w:val="32"/>
        </w:rPr>
        <w:t>（见附件1-2）所列其他要求的党组织，可积极申报标杆院系和样板党支部，学校将择优向省委教育工委推荐。</w:t>
      </w:r>
    </w:p>
    <w:p w:rsidR="00BD184A" w:rsidRDefault="00BD184A" w:rsidP="00BD184A">
      <w:pPr>
        <w:adjustRightInd w:val="0"/>
        <w:snapToGrid w:val="0"/>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三、表彰名额</w:t>
      </w:r>
    </w:p>
    <w:p w:rsidR="00BD184A" w:rsidRPr="00541DA3" w:rsidRDefault="00BD184A" w:rsidP="00BD184A">
      <w:pPr>
        <w:adjustRightInd w:val="0"/>
        <w:snapToGrid w:val="0"/>
        <w:spacing w:line="560" w:lineRule="exact"/>
        <w:ind w:firstLineChars="200" w:firstLine="640"/>
        <w:rPr>
          <w:rFonts w:ascii="仿宋_GB2312" w:eastAsia="仿宋_GB2312" w:hAnsi="仿宋" w:cs="仿宋_GB2312"/>
          <w:b/>
          <w:bCs/>
          <w:sz w:val="32"/>
          <w:szCs w:val="32"/>
        </w:rPr>
      </w:pPr>
      <w:r w:rsidRPr="00541DA3">
        <w:rPr>
          <w:rFonts w:ascii="仿宋_GB2312" w:eastAsia="仿宋_GB2312" w:hAnsi="仿宋" w:cs="仿宋_GB2312" w:hint="eastAsia"/>
          <w:sz w:val="32"/>
          <w:szCs w:val="32"/>
        </w:rPr>
        <w:t>具体表彰推荐名额分配见附件1-3，其中优秀党务工作者各党总支可推荐1</w:t>
      </w:r>
      <w:r w:rsidRPr="00541DA3">
        <w:rPr>
          <w:rFonts w:ascii="仿宋_GB2312" w:eastAsia="仿宋_GB2312" w:hAnsi="Arial" w:cs="Arial" w:hint="eastAsia"/>
          <w:color w:val="333333"/>
          <w:sz w:val="32"/>
          <w:szCs w:val="32"/>
          <w:shd w:val="clear" w:color="auto" w:fill="FFFFFF"/>
        </w:rPr>
        <w:t>～</w:t>
      </w:r>
      <w:r w:rsidRPr="00541DA3">
        <w:rPr>
          <w:rFonts w:ascii="仿宋_GB2312" w:eastAsia="仿宋_GB2312" w:hAnsi="仿宋" w:cs="仿宋_GB2312" w:hint="eastAsia"/>
          <w:sz w:val="32"/>
          <w:szCs w:val="32"/>
        </w:rPr>
        <w:t>2名，机关党委可推荐8名，先进基层党组织各党总支可推荐1</w:t>
      </w:r>
      <w:r w:rsidRPr="00541DA3">
        <w:rPr>
          <w:rFonts w:ascii="仿宋_GB2312" w:eastAsia="仿宋_GB2312" w:hAnsi="Arial" w:cs="Arial" w:hint="eastAsia"/>
          <w:color w:val="333333"/>
          <w:sz w:val="32"/>
          <w:szCs w:val="32"/>
          <w:shd w:val="clear" w:color="auto" w:fill="FFFFFF"/>
        </w:rPr>
        <w:t>～</w:t>
      </w:r>
      <w:r w:rsidRPr="00541DA3">
        <w:rPr>
          <w:rFonts w:ascii="仿宋_GB2312" w:eastAsia="仿宋_GB2312" w:hAnsi="仿宋" w:cs="仿宋_GB2312" w:hint="eastAsia"/>
          <w:sz w:val="32"/>
          <w:szCs w:val="32"/>
        </w:rPr>
        <w:t>2名，机关党委可推荐5名。</w:t>
      </w:r>
    </w:p>
    <w:p w:rsidR="00BD184A" w:rsidRDefault="00BD184A" w:rsidP="00BD184A">
      <w:pPr>
        <w:adjustRightInd w:val="0"/>
        <w:snapToGrid w:val="0"/>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四、评选办法</w:t>
      </w:r>
    </w:p>
    <w:p w:rsidR="00BD184A" w:rsidRDefault="00BD184A" w:rsidP="00BD184A">
      <w:pPr>
        <w:pStyle w:val="a6"/>
        <w:widowControl/>
        <w:adjustRightInd w:val="0"/>
        <w:snapToGrid w:val="0"/>
        <w:spacing w:before="0" w:beforeAutospacing="0" w:after="0" w:afterAutospacing="0" w:line="560" w:lineRule="exact"/>
        <w:ind w:firstLineChars="200" w:firstLine="640"/>
        <w:jc w:val="both"/>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（一）优秀共产党员，由所在党支部对照表彰条件及标准进行申报、初审，机关党委、各党总支立足好中选优，按照分配名额向学校推荐，最后提交校党委审定。</w:t>
      </w:r>
    </w:p>
    <w:p w:rsidR="00BD184A" w:rsidRDefault="00BD184A" w:rsidP="00BD184A">
      <w:pPr>
        <w:pStyle w:val="a6"/>
        <w:widowControl/>
        <w:adjustRightInd w:val="0"/>
        <w:snapToGrid w:val="0"/>
        <w:spacing w:before="0" w:beforeAutospacing="0" w:after="0" w:afterAutospacing="0" w:line="560" w:lineRule="exact"/>
        <w:ind w:firstLineChars="200" w:firstLine="640"/>
        <w:jc w:val="both"/>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（二）优秀党务工作者和先进基层党组织，先由个人或各党支部对照表彰条件、标准申报，机关党委、各党总支集体研究确定正式推荐对象并向学校推荐，学校将组织机关党委、党群</w:t>
      </w:r>
      <w:r>
        <w:rPr>
          <w:rFonts w:ascii="仿宋_GB2312" w:eastAsia="仿宋_GB2312" w:hAnsi="仿宋_GB2312" w:cs="仿宋_GB2312"/>
          <w:kern w:val="2"/>
          <w:sz w:val="32"/>
          <w:szCs w:val="32"/>
        </w:rPr>
        <w:t>部门负责人</w:t>
      </w:r>
      <w:r>
        <w:rPr>
          <w:rFonts w:ascii="仿宋_GB2312" w:eastAsia="仿宋_GB2312" w:hAnsi="仿宋_GB2312" w:cs="仿宋_GB2312" w:hint="eastAsia"/>
          <w:kern w:val="2"/>
          <w:sz w:val="32"/>
          <w:szCs w:val="32"/>
        </w:rPr>
        <w:t>、党总支书记对参评对象进行集中评定，评选出拟表彰对象，最后提交校党委审定。</w:t>
      </w:r>
    </w:p>
    <w:p w:rsidR="00BD184A" w:rsidRDefault="00BD184A" w:rsidP="00BD184A">
      <w:pPr>
        <w:adjustRightInd w:val="0"/>
        <w:snapToGrid w:val="0"/>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五、有关要求</w:t>
      </w:r>
    </w:p>
    <w:p w:rsidR="00BD184A" w:rsidRDefault="00BD184A" w:rsidP="00BD184A">
      <w:pPr>
        <w:pStyle w:val="a6"/>
        <w:widowControl/>
        <w:adjustRightInd w:val="0"/>
        <w:snapToGrid w:val="0"/>
        <w:spacing w:before="0" w:beforeAutospacing="0" w:after="0" w:afterAutospacing="0" w:line="560" w:lineRule="exact"/>
        <w:ind w:firstLineChars="200" w:firstLine="640"/>
        <w:jc w:val="both"/>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党内表彰是充分发挥先进典型表率示范作用，激励广大党员和党组织奋发进取、创先争优，增强党的创造力、凝聚力、战斗力，保持发展党的先进性和纯洁性的重要方式。机关党委、各党总支要高度重视，精心组织，按照评选条件开展评选推荐工作。要坚持标准，实事求是，对评选推荐材料严格把关，确保评选推</w:t>
      </w:r>
      <w:r>
        <w:rPr>
          <w:rFonts w:ascii="仿宋_GB2312" w:eastAsia="仿宋_GB2312" w:hAnsi="仿宋_GB2312" w:cs="仿宋_GB2312" w:hint="eastAsia"/>
          <w:kern w:val="2"/>
          <w:sz w:val="32"/>
          <w:szCs w:val="32"/>
        </w:rPr>
        <w:lastRenderedPageBreak/>
        <w:t>荐对象具有较强的先进性、广泛的代表性和影响力，在本单位起示范带头作用。推荐优秀共产党员，应向工作一线党员倾斜。武昌职业学院党委参照执行。</w:t>
      </w:r>
    </w:p>
    <w:p w:rsidR="00BD184A" w:rsidRDefault="00BD184A" w:rsidP="00BD184A">
      <w:pPr>
        <w:pStyle w:val="a6"/>
        <w:widowControl/>
        <w:adjustRightInd w:val="0"/>
        <w:snapToGrid w:val="0"/>
        <w:spacing w:before="0" w:beforeAutospacing="0" w:after="0" w:afterAutospacing="0" w:line="560" w:lineRule="exact"/>
        <w:ind w:firstLineChars="200" w:firstLine="640"/>
        <w:jc w:val="both"/>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请机关党委、各党总支于6月17日前将推荐表报送组织部409室，事迹材料不超过1000字，材料使用A4纸双面打印，联系人：柯常春，电话：87943843，</w:t>
      </w:r>
      <w:hyperlink r:id="rId8" w:history="1">
        <w:r>
          <w:rPr>
            <w:rFonts w:ascii="仿宋_GB2312" w:eastAsia="仿宋_GB2312" w:hAnsi="仿宋_GB2312" w:cs="仿宋_GB2312" w:hint="eastAsia"/>
            <w:kern w:val="2"/>
            <w:sz w:val="32"/>
            <w:szCs w:val="32"/>
          </w:rPr>
          <w:t>邮箱286745672@qq.com</w:t>
        </w:r>
      </w:hyperlink>
      <w:r>
        <w:rPr>
          <w:rFonts w:ascii="仿宋_GB2312" w:eastAsia="仿宋_GB2312" w:hAnsi="仿宋_GB2312" w:cs="仿宋_GB2312" w:hint="eastAsia"/>
          <w:kern w:val="2"/>
          <w:sz w:val="32"/>
          <w:szCs w:val="32"/>
        </w:rPr>
        <w:t>。</w:t>
      </w:r>
    </w:p>
    <w:p w:rsidR="00BD184A" w:rsidRDefault="00BD184A" w:rsidP="00BD184A">
      <w:pPr>
        <w:adjustRightInd w:val="0"/>
        <w:snapToGrid w:val="0"/>
        <w:spacing w:line="300" w:lineRule="auto"/>
        <w:ind w:firstLineChars="200" w:firstLine="640"/>
        <w:rPr>
          <w:rFonts w:ascii="仿宋" w:eastAsia="仿宋" w:hAnsi="仿宋" w:cs="仿宋_GB2312"/>
          <w:sz w:val="32"/>
          <w:szCs w:val="32"/>
        </w:rPr>
      </w:pPr>
    </w:p>
    <w:p w:rsidR="00BD184A" w:rsidRDefault="00BD184A" w:rsidP="00BD184A">
      <w:pPr>
        <w:pStyle w:val="a6"/>
        <w:widowControl/>
        <w:adjustRightInd w:val="0"/>
        <w:snapToGrid w:val="0"/>
        <w:spacing w:beforeAutospacing="0" w:afterAutospacing="0" w:line="360" w:lineRule="auto"/>
        <w:ind w:leftChars="304" w:left="2238" w:hangingChars="500" w:hanging="1600"/>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附件：1-1.新时代高校党建“双创”工作重点任务指南（院&lt;系&gt;党组织）</w:t>
      </w:r>
    </w:p>
    <w:p w:rsidR="00BD184A" w:rsidRDefault="00BD184A" w:rsidP="00BD184A">
      <w:pPr>
        <w:pStyle w:val="a6"/>
        <w:widowControl/>
        <w:adjustRightInd w:val="0"/>
        <w:snapToGrid w:val="0"/>
        <w:spacing w:beforeAutospacing="0" w:afterAutospacing="0" w:line="360" w:lineRule="auto"/>
        <w:ind w:leftChars="760" w:left="2236" w:hangingChars="200" w:hanging="640"/>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1-2.新时代高校党建“双创”工作重点任务指南（基层党支部）</w:t>
      </w:r>
    </w:p>
    <w:p w:rsidR="00BD184A" w:rsidRDefault="00BD184A" w:rsidP="00BD184A">
      <w:pPr>
        <w:pStyle w:val="a6"/>
        <w:widowControl/>
        <w:adjustRightInd w:val="0"/>
        <w:snapToGrid w:val="0"/>
        <w:spacing w:beforeAutospacing="0" w:afterAutospacing="0" w:line="360" w:lineRule="auto"/>
        <w:ind w:leftChars="760" w:left="2236" w:hangingChars="200" w:hanging="640"/>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1-3.湖北第二师范学院2019年“七一”表彰推荐名额分配表</w:t>
      </w:r>
    </w:p>
    <w:p w:rsidR="00BD184A" w:rsidRDefault="00BD184A" w:rsidP="00BD184A">
      <w:pPr>
        <w:pStyle w:val="a6"/>
        <w:widowControl/>
        <w:adjustRightInd w:val="0"/>
        <w:snapToGrid w:val="0"/>
        <w:spacing w:beforeAutospacing="0" w:afterAutospacing="0" w:line="360" w:lineRule="auto"/>
        <w:ind w:firstLineChars="500" w:firstLine="1600"/>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1-4.湖北第二师范学院优秀共产党员推荐表</w:t>
      </w:r>
    </w:p>
    <w:p w:rsidR="00BD184A" w:rsidRDefault="00BD184A" w:rsidP="00BD184A">
      <w:pPr>
        <w:pStyle w:val="a6"/>
        <w:widowControl/>
        <w:adjustRightInd w:val="0"/>
        <w:snapToGrid w:val="0"/>
        <w:spacing w:beforeAutospacing="0" w:afterAutospacing="0" w:line="360" w:lineRule="auto"/>
        <w:ind w:firstLineChars="500" w:firstLine="1600"/>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1-5.湖北第二师范学院优秀党务工作者推荐表</w:t>
      </w:r>
    </w:p>
    <w:p w:rsidR="00D17FD2" w:rsidRDefault="00BD184A" w:rsidP="00BD184A">
      <w:pPr>
        <w:widowControl/>
        <w:ind w:firstLineChars="500" w:firstLine="160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1-6.湖北第二师范学院先进基层党组织推荐表</w:t>
      </w:r>
    </w:p>
    <w:p w:rsidR="00D17FD2" w:rsidRDefault="00D17FD2" w:rsidP="00D17FD2">
      <w:pPr>
        <w:adjustRightInd w:val="0"/>
        <w:snapToGrid w:val="0"/>
        <w:spacing w:line="360" w:lineRule="auto"/>
        <w:rPr>
          <w:rFonts w:ascii="仿宋_GB2312" w:eastAsia="仿宋_GB2312" w:hAnsi="仿宋_GB2312" w:cs="仿宋_GB2312"/>
          <w:sz w:val="32"/>
          <w:szCs w:val="32"/>
        </w:rPr>
      </w:pPr>
    </w:p>
    <w:p w:rsidR="00D17FD2" w:rsidRDefault="00D17FD2" w:rsidP="00D17FD2">
      <w:pPr>
        <w:adjustRightInd w:val="0"/>
        <w:snapToGrid w:val="0"/>
        <w:spacing w:line="360" w:lineRule="auto"/>
        <w:rPr>
          <w:rFonts w:ascii="仿宋_GB2312" w:eastAsia="仿宋_GB2312" w:hAnsi="仿宋_GB2312" w:cs="仿宋_GB2312"/>
          <w:sz w:val="32"/>
          <w:szCs w:val="32"/>
        </w:rPr>
      </w:pPr>
    </w:p>
    <w:p w:rsidR="00D17FD2" w:rsidRDefault="00D17FD2" w:rsidP="00D17FD2">
      <w:pPr>
        <w:adjustRightInd w:val="0"/>
        <w:snapToGrid w:val="0"/>
        <w:spacing w:line="360" w:lineRule="auto"/>
        <w:rPr>
          <w:rFonts w:ascii="仿宋_GB2312" w:eastAsia="仿宋_GB2312" w:hAnsi="仿宋_GB2312" w:cs="仿宋_GB2312"/>
          <w:sz w:val="32"/>
          <w:szCs w:val="32"/>
        </w:rPr>
      </w:pPr>
    </w:p>
    <w:p w:rsidR="00D17FD2" w:rsidRDefault="00D17FD2" w:rsidP="00D17FD2">
      <w:pPr>
        <w:adjustRightInd w:val="0"/>
        <w:snapToGrid w:val="0"/>
        <w:spacing w:line="360" w:lineRule="auto"/>
        <w:rPr>
          <w:rFonts w:ascii="仿宋_GB2312" w:eastAsia="仿宋_GB2312" w:hAnsi="仿宋_GB2312" w:cs="仿宋_GB2312"/>
          <w:sz w:val="32"/>
          <w:szCs w:val="32"/>
        </w:rPr>
      </w:pPr>
    </w:p>
    <w:p w:rsidR="00D17FD2" w:rsidRDefault="00D17FD2" w:rsidP="00D17FD2">
      <w:pPr>
        <w:adjustRightInd w:val="0"/>
        <w:snapToGrid w:val="0"/>
        <w:spacing w:line="360" w:lineRule="auto"/>
        <w:rPr>
          <w:rFonts w:ascii="仿宋_GB2312" w:eastAsia="仿宋_GB2312" w:hAnsi="仿宋_GB2312" w:cs="仿宋_GB2312"/>
          <w:sz w:val="32"/>
          <w:szCs w:val="32"/>
        </w:rPr>
      </w:pPr>
    </w:p>
    <w:p w:rsidR="00BD184A" w:rsidRDefault="00BD184A" w:rsidP="00D17FD2">
      <w:pPr>
        <w:adjustRightInd w:val="0"/>
        <w:snapToGrid w:val="0"/>
        <w:spacing w:line="360" w:lineRule="auto"/>
        <w:rPr>
          <w:rFonts w:ascii="仿宋_GB2312" w:eastAsia="仿宋_GB2312" w:hAnsi="仿宋_GB2312" w:cs="仿宋_GB2312"/>
          <w:sz w:val="32"/>
          <w:szCs w:val="32"/>
        </w:rPr>
      </w:pPr>
    </w:p>
    <w:p w:rsidR="00BD184A" w:rsidRDefault="00BD184A" w:rsidP="00BD184A">
      <w:pPr>
        <w:spacing w:line="220" w:lineRule="atLeast"/>
        <w:jc w:val="left"/>
        <w:rPr>
          <w:rFonts w:ascii="黑体" w:eastAsia="黑体" w:hAnsi="黑体"/>
          <w:sz w:val="32"/>
          <w:szCs w:val="36"/>
        </w:rPr>
        <w:sectPr w:rsidR="00BD184A" w:rsidSect="00D17FD2">
          <w:footerReference w:type="even" r:id="rId9"/>
          <w:footerReference w:type="default" r:id="rId10"/>
          <w:pgSz w:w="11906" w:h="16838"/>
          <w:pgMar w:top="1440" w:right="1531" w:bottom="1440" w:left="1531" w:header="851" w:footer="992" w:gutter="0"/>
          <w:cols w:space="720"/>
          <w:titlePg/>
          <w:docGrid w:type="lines" w:linePitch="312"/>
        </w:sectPr>
      </w:pPr>
    </w:p>
    <w:p w:rsidR="00BD184A" w:rsidRDefault="00BD184A" w:rsidP="00BD184A">
      <w:pPr>
        <w:spacing w:line="220" w:lineRule="atLeast"/>
        <w:jc w:val="left"/>
        <w:rPr>
          <w:rFonts w:ascii="方正小标宋简体" w:eastAsia="方正小标宋简体"/>
          <w:color w:val="000000"/>
          <w:sz w:val="36"/>
          <w:szCs w:val="36"/>
        </w:rPr>
      </w:pPr>
      <w:r>
        <w:rPr>
          <w:rFonts w:ascii="黑体" w:eastAsia="黑体" w:hAnsi="黑体" w:hint="eastAsia"/>
          <w:sz w:val="32"/>
          <w:szCs w:val="36"/>
        </w:rPr>
        <w:lastRenderedPageBreak/>
        <w:t>附件1-1</w:t>
      </w:r>
    </w:p>
    <w:p w:rsidR="00BD184A" w:rsidRDefault="00BD184A" w:rsidP="002B3E3E">
      <w:pPr>
        <w:spacing w:afterLines="50" w:line="600" w:lineRule="exact"/>
        <w:jc w:val="center"/>
        <w:rPr>
          <w:rFonts w:ascii="方正小标宋简体" w:eastAsia="方正小标宋简体"/>
          <w:color w:val="000000"/>
          <w:sz w:val="36"/>
          <w:szCs w:val="36"/>
        </w:rPr>
      </w:pPr>
      <w:r>
        <w:rPr>
          <w:rFonts w:ascii="方正小标宋简体" w:eastAsia="方正小标宋简体" w:hint="eastAsia"/>
          <w:color w:val="000000"/>
          <w:sz w:val="36"/>
          <w:szCs w:val="36"/>
        </w:rPr>
        <w:t>新时代高校党建“双创”工作重点任务指南（院&lt;系&gt;党组织）</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668"/>
        <w:gridCol w:w="3685"/>
        <w:gridCol w:w="8930"/>
      </w:tblGrid>
      <w:tr w:rsidR="00BD184A" w:rsidTr="006C0F1A">
        <w:trPr>
          <w:trHeight w:val="510"/>
        </w:trPr>
        <w:tc>
          <w:tcPr>
            <w:tcW w:w="1668" w:type="dxa"/>
            <w:vAlign w:val="center"/>
          </w:tcPr>
          <w:p w:rsidR="00BD184A" w:rsidRDefault="00BD184A" w:rsidP="006C0F1A">
            <w:pPr>
              <w:snapToGrid w:val="0"/>
              <w:spacing w:line="360" w:lineRule="atLeast"/>
              <w:jc w:val="center"/>
              <w:rPr>
                <w:rFonts w:eastAsia="黑体" w:hAnsi="黑体"/>
                <w:kern w:val="0"/>
                <w:sz w:val="28"/>
                <w:szCs w:val="21"/>
              </w:rPr>
            </w:pPr>
            <w:r>
              <w:rPr>
                <w:rFonts w:eastAsia="黑体" w:hAnsi="黑体" w:hint="eastAsia"/>
                <w:kern w:val="0"/>
                <w:sz w:val="28"/>
                <w:szCs w:val="21"/>
              </w:rPr>
              <w:t>一级指标</w:t>
            </w:r>
          </w:p>
        </w:tc>
        <w:tc>
          <w:tcPr>
            <w:tcW w:w="3685" w:type="dxa"/>
            <w:vAlign w:val="center"/>
          </w:tcPr>
          <w:p w:rsidR="00BD184A" w:rsidRDefault="00BD184A" w:rsidP="006C0F1A">
            <w:pPr>
              <w:snapToGrid w:val="0"/>
              <w:spacing w:line="360" w:lineRule="atLeast"/>
              <w:jc w:val="center"/>
              <w:rPr>
                <w:rFonts w:eastAsia="黑体" w:hAnsi="黑体"/>
                <w:kern w:val="0"/>
                <w:sz w:val="28"/>
                <w:szCs w:val="21"/>
              </w:rPr>
            </w:pPr>
            <w:r>
              <w:rPr>
                <w:rFonts w:eastAsia="黑体" w:hAnsi="黑体" w:hint="eastAsia"/>
                <w:kern w:val="0"/>
                <w:sz w:val="28"/>
                <w:szCs w:val="21"/>
              </w:rPr>
              <w:t>二级指标</w:t>
            </w:r>
          </w:p>
        </w:tc>
        <w:tc>
          <w:tcPr>
            <w:tcW w:w="8930" w:type="dxa"/>
            <w:vAlign w:val="center"/>
          </w:tcPr>
          <w:p w:rsidR="00BD184A" w:rsidRDefault="00BD184A" w:rsidP="006C0F1A">
            <w:pPr>
              <w:snapToGrid w:val="0"/>
              <w:spacing w:line="360" w:lineRule="atLeast"/>
              <w:jc w:val="center"/>
              <w:rPr>
                <w:rFonts w:eastAsia="黑体" w:hAnsi="黑体"/>
                <w:kern w:val="0"/>
                <w:sz w:val="28"/>
                <w:szCs w:val="21"/>
              </w:rPr>
            </w:pPr>
            <w:r>
              <w:rPr>
                <w:rFonts w:eastAsia="黑体" w:hAnsi="黑体" w:hint="eastAsia"/>
                <w:kern w:val="0"/>
                <w:sz w:val="28"/>
                <w:szCs w:val="21"/>
              </w:rPr>
              <w:t>三级指标</w:t>
            </w:r>
          </w:p>
        </w:tc>
      </w:tr>
      <w:tr w:rsidR="00BD184A" w:rsidTr="006C0F1A">
        <w:trPr>
          <w:trHeight w:val="2041"/>
        </w:trPr>
        <w:tc>
          <w:tcPr>
            <w:tcW w:w="1668" w:type="dxa"/>
            <w:vMerge w:val="restart"/>
            <w:vAlign w:val="center"/>
          </w:tcPr>
          <w:p w:rsidR="00BD184A" w:rsidRDefault="00BD184A" w:rsidP="00B47F5C">
            <w:pPr>
              <w:spacing w:line="440" w:lineRule="exact"/>
              <w:ind w:left="420" w:hangingChars="150" w:hanging="420"/>
              <w:rPr>
                <w:rFonts w:eastAsia="仿宋_GB2312"/>
                <w:kern w:val="0"/>
                <w:sz w:val="28"/>
                <w:szCs w:val="28"/>
              </w:rPr>
            </w:pPr>
            <w:r>
              <w:rPr>
                <w:rFonts w:eastAsia="仿宋_GB2312"/>
                <w:kern w:val="0"/>
                <w:sz w:val="28"/>
                <w:szCs w:val="28"/>
              </w:rPr>
              <w:t>1.</w:t>
            </w:r>
            <w:r>
              <w:rPr>
                <w:rFonts w:eastAsia="仿宋_GB2312" w:hint="eastAsia"/>
                <w:kern w:val="0"/>
                <w:sz w:val="28"/>
                <w:szCs w:val="28"/>
              </w:rPr>
              <w:t xml:space="preserve"> </w:t>
            </w:r>
            <w:r>
              <w:rPr>
                <w:rFonts w:eastAsia="仿宋_GB2312" w:hint="eastAsia"/>
                <w:kern w:val="0"/>
                <w:sz w:val="28"/>
                <w:szCs w:val="28"/>
              </w:rPr>
              <w:t>党组织领导和运行机制到位</w:t>
            </w:r>
          </w:p>
        </w:tc>
        <w:tc>
          <w:tcPr>
            <w:tcW w:w="3685" w:type="dxa"/>
            <w:tcBorders>
              <w:bottom w:val="single" w:sz="4" w:space="0" w:color="auto"/>
            </w:tcBorders>
            <w:vAlign w:val="center"/>
          </w:tcPr>
          <w:p w:rsidR="00BD184A" w:rsidRDefault="00BD184A" w:rsidP="00B47F5C">
            <w:pPr>
              <w:spacing w:line="440" w:lineRule="exact"/>
              <w:ind w:left="420" w:hangingChars="150" w:hanging="420"/>
              <w:rPr>
                <w:rFonts w:eastAsia="微软雅黑"/>
                <w:kern w:val="0"/>
                <w:sz w:val="28"/>
                <w:szCs w:val="28"/>
              </w:rPr>
            </w:pPr>
            <w:r>
              <w:rPr>
                <w:rFonts w:eastAsia="仿宋_GB2312"/>
                <w:kern w:val="0"/>
                <w:sz w:val="28"/>
                <w:szCs w:val="28"/>
              </w:rPr>
              <w:t>1.1</w:t>
            </w:r>
            <w:r>
              <w:rPr>
                <w:rFonts w:eastAsia="仿宋_GB2312" w:hint="eastAsia"/>
                <w:kern w:val="0"/>
                <w:sz w:val="28"/>
                <w:szCs w:val="28"/>
              </w:rPr>
              <w:t>党的路线方针政策和</w:t>
            </w:r>
            <w:r>
              <w:rPr>
                <w:rFonts w:eastAsia="仿宋_GB2312"/>
                <w:kern w:val="0"/>
                <w:sz w:val="28"/>
                <w:szCs w:val="28"/>
              </w:rPr>
              <w:t>上级党组织决定</w:t>
            </w:r>
            <w:r>
              <w:rPr>
                <w:rFonts w:eastAsia="仿宋_GB2312" w:hint="eastAsia"/>
                <w:kern w:val="0"/>
                <w:sz w:val="28"/>
                <w:szCs w:val="28"/>
              </w:rPr>
              <w:t>有效宣传</w:t>
            </w:r>
            <w:r>
              <w:rPr>
                <w:rFonts w:eastAsia="仿宋_GB2312"/>
                <w:kern w:val="0"/>
                <w:sz w:val="28"/>
                <w:szCs w:val="28"/>
              </w:rPr>
              <w:t>贯彻执行</w:t>
            </w:r>
            <w:r>
              <w:rPr>
                <w:rFonts w:eastAsia="仿宋_GB2312" w:hint="eastAsia"/>
                <w:kern w:val="0"/>
                <w:sz w:val="28"/>
                <w:szCs w:val="28"/>
              </w:rPr>
              <w:t>，</w:t>
            </w:r>
            <w:r>
              <w:rPr>
                <w:rFonts w:eastAsia="仿宋_GB2312"/>
                <w:kern w:val="0"/>
                <w:sz w:val="28"/>
                <w:szCs w:val="28"/>
              </w:rPr>
              <w:t>保证监督作用充分发挥</w:t>
            </w:r>
            <w:r>
              <w:rPr>
                <w:rFonts w:eastAsia="仿宋_GB2312" w:hint="eastAsia"/>
                <w:kern w:val="0"/>
                <w:sz w:val="28"/>
                <w:szCs w:val="28"/>
              </w:rPr>
              <w:t>。</w:t>
            </w:r>
          </w:p>
        </w:tc>
        <w:tc>
          <w:tcPr>
            <w:tcW w:w="8930" w:type="dxa"/>
            <w:tcBorders>
              <w:bottom w:val="single" w:sz="4" w:space="0" w:color="auto"/>
            </w:tcBorders>
            <w:vAlign w:val="center"/>
          </w:tcPr>
          <w:p w:rsidR="00BD184A" w:rsidRDefault="00BD184A" w:rsidP="00B47F5C">
            <w:pPr>
              <w:spacing w:line="440" w:lineRule="exact"/>
              <w:ind w:left="664" w:hangingChars="237" w:hanging="664"/>
              <w:rPr>
                <w:rFonts w:eastAsia="仿宋_GB2312"/>
                <w:kern w:val="0"/>
                <w:sz w:val="28"/>
                <w:szCs w:val="28"/>
              </w:rPr>
            </w:pPr>
            <w:r>
              <w:rPr>
                <w:rFonts w:eastAsia="仿宋_GB2312" w:hint="eastAsia"/>
                <w:kern w:val="0"/>
                <w:sz w:val="28"/>
                <w:szCs w:val="28"/>
              </w:rPr>
              <w:t>（</w:t>
            </w:r>
            <w:r>
              <w:rPr>
                <w:rFonts w:eastAsia="仿宋_GB2312"/>
                <w:kern w:val="0"/>
                <w:sz w:val="28"/>
                <w:szCs w:val="28"/>
              </w:rPr>
              <w:t>1</w:t>
            </w:r>
            <w:r>
              <w:rPr>
                <w:rFonts w:eastAsia="仿宋_GB2312" w:hint="eastAsia"/>
                <w:kern w:val="0"/>
                <w:sz w:val="28"/>
                <w:szCs w:val="28"/>
              </w:rPr>
              <w:t>）加强习近平新时代中国特色社会主义思想的宣传教育，不断增强干部师生的“四个意识”“四个自信”，</w:t>
            </w:r>
            <w:r>
              <w:rPr>
                <w:rFonts w:eastAsia="仿宋_GB2312"/>
                <w:kern w:val="0"/>
                <w:sz w:val="28"/>
                <w:szCs w:val="28"/>
              </w:rPr>
              <w:t>在思想上政治上行动上</w:t>
            </w:r>
            <w:r>
              <w:rPr>
                <w:rFonts w:eastAsia="仿宋_GB2312" w:hint="eastAsia"/>
                <w:kern w:val="0"/>
                <w:sz w:val="28"/>
                <w:szCs w:val="28"/>
              </w:rPr>
              <w:t>同</w:t>
            </w:r>
            <w:r>
              <w:rPr>
                <w:rFonts w:eastAsia="仿宋_GB2312"/>
                <w:kern w:val="0"/>
                <w:sz w:val="28"/>
                <w:szCs w:val="28"/>
              </w:rPr>
              <w:t>以习近平同志为核心的党中央保持高度一致</w:t>
            </w:r>
            <w:r>
              <w:rPr>
                <w:rFonts w:eastAsia="仿宋_GB2312" w:hint="eastAsia"/>
                <w:kern w:val="0"/>
                <w:sz w:val="28"/>
                <w:szCs w:val="28"/>
              </w:rPr>
              <w:t>。</w:t>
            </w:r>
          </w:p>
          <w:p w:rsidR="00BD184A" w:rsidRDefault="00BD184A" w:rsidP="00B47F5C">
            <w:pPr>
              <w:spacing w:line="440" w:lineRule="exact"/>
              <w:ind w:left="664" w:hangingChars="237" w:hanging="664"/>
              <w:rPr>
                <w:rFonts w:eastAsia="仿宋_GB2312"/>
                <w:kern w:val="0"/>
                <w:sz w:val="28"/>
                <w:szCs w:val="28"/>
              </w:rPr>
            </w:pPr>
            <w:r>
              <w:rPr>
                <w:rFonts w:eastAsia="仿宋_GB2312" w:hint="eastAsia"/>
                <w:kern w:val="0"/>
                <w:sz w:val="28"/>
                <w:szCs w:val="28"/>
              </w:rPr>
              <w:t>（</w:t>
            </w:r>
            <w:r>
              <w:rPr>
                <w:rFonts w:eastAsia="仿宋_GB2312" w:hint="eastAsia"/>
                <w:kern w:val="0"/>
                <w:sz w:val="28"/>
                <w:szCs w:val="28"/>
              </w:rPr>
              <w:t>2</w:t>
            </w:r>
            <w:r>
              <w:rPr>
                <w:rFonts w:eastAsia="仿宋_GB2312" w:hint="eastAsia"/>
                <w:kern w:val="0"/>
                <w:sz w:val="28"/>
                <w:szCs w:val="28"/>
              </w:rPr>
              <w:t>）充分发挥党组织政治核心作用，通过党组织会议、党政联席会议等形式及时传达部署、认真贯彻落实上级党组织决议。</w:t>
            </w:r>
          </w:p>
        </w:tc>
      </w:tr>
      <w:tr w:rsidR="00BD184A" w:rsidTr="006C0F1A">
        <w:trPr>
          <w:trHeight w:val="4309"/>
        </w:trPr>
        <w:tc>
          <w:tcPr>
            <w:tcW w:w="1668" w:type="dxa"/>
            <w:vMerge/>
            <w:vAlign w:val="center"/>
          </w:tcPr>
          <w:p w:rsidR="00BD184A" w:rsidRDefault="00BD184A" w:rsidP="00B47F5C">
            <w:pPr>
              <w:spacing w:line="440" w:lineRule="exact"/>
              <w:rPr>
                <w:rFonts w:eastAsia="仿宋_GB2312"/>
                <w:kern w:val="0"/>
                <w:sz w:val="28"/>
                <w:szCs w:val="28"/>
              </w:rPr>
            </w:pPr>
          </w:p>
        </w:tc>
        <w:tc>
          <w:tcPr>
            <w:tcW w:w="3685" w:type="dxa"/>
            <w:tcBorders>
              <w:top w:val="single" w:sz="4" w:space="0" w:color="auto"/>
            </w:tcBorders>
            <w:vAlign w:val="center"/>
          </w:tcPr>
          <w:p w:rsidR="00BD184A" w:rsidRDefault="00BD184A" w:rsidP="00B47F5C">
            <w:pPr>
              <w:spacing w:line="440" w:lineRule="exact"/>
              <w:ind w:left="420" w:hangingChars="150" w:hanging="420"/>
              <w:rPr>
                <w:rFonts w:eastAsia="仿宋_GB2312"/>
                <w:kern w:val="0"/>
                <w:sz w:val="28"/>
                <w:szCs w:val="28"/>
              </w:rPr>
            </w:pPr>
            <w:r>
              <w:rPr>
                <w:rFonts w:eastAsia="仿宋_GB2312"/>
                <w:kern w:val="0"/>
                <w:sz w:val="28"/>
                <w:szCs w:val="28"/>
              </w:rPr>
              <w:t>1.2</w:t>
            </w:r>
            <w:r>
              <w:rPr>
                <w:rFonts w:eastAsia="仿宋_GB2312" w:hint="eastAsia"/>
                <w:kern w:val="0"/>
                <w:sz w:val="28"/>
                <w:szCs w:val="28"/>
              </w:rPr>
              <w:t>坚持民主集中制，</w:t>
            </w:r>
            <w:r>
              <w:rPr>
                <w:rFonts w:eastAsia="仿宋_GB2312"/>
                <w:kern w:val="0"/>
                <w:sz w:val="28"/>
                <w:szCs w:val="28"/>
              </w:rPr>
              <w:t>健全完善</w:t>
            </w:r>
            <w:r>
              <w:rPr>
                <w:rFonts w:eastAsia="仿宋_GB2312" w:hint="eastAsia"/>
                <w:kern w:val="0"/>
                <w:sz w:val="28"/>
                <w:szCs w:val="28"/>
              </w:rPr>
              <w:t>院（系）党组织会议和</w:t>
            </w:r>
            <w:r>
              <w:rPr>
                <w:rFonts w:eastAsia="仿宋_GB2312"/>
                <w:kern w:val="0"/>
                <w:sz w:val="28"/>
                <w:szCs w:val="28"/>
              </w:rPr>
              <w:t>党政联席会议制度，</w:t>
            </w:r>
            <w:r>
              <w:rPr>
                <w:rFonts w:eastAsia="仿宋_GB2312" w:hint="eastAsia"/>
                <w:kern w:val="0"/>
                <w:sz w:val="28"/>
                <w:szCs w:val="28"/>
              </w:rPr>
              <w:t>领导班子整体功能强，议事决策水平高</w:t>
            </w:r>
            <w:r>
              <w:rPr>
                <w:rFonts w:eastAsia="仿宋_GB2312"/>
                <w:kern w:val="0"/>
                <w:sz w:val="28"/>
                <w:szCs w:val="28"/>
              </w:rPr>
              <w:t>。</w:t>
            </w:r>
          </w:p>
        </w:tc>
        <w:tc>
          <w:tcPr>
            <w:tcW w:w="8930" w:type="dxa"/>
            <w:tcBorders>
              <w:top w:val="single" w:sz="4" w:space="0" w:color="auto"/>
            </w:tcBorders>
            <w:vAlign w:val="center"/>
          </w:tcPr>
          <w:p w:rsidR="00BD184A" w:rsidRDefault="00BD184A" w:rsidP="00B47F5C">
            <w:pPr>
              <w:spacing w:line="440" w:lineRule="exact"/>
              <w:ind w:left="664" w:hangingChars="237" w:hanging="664"/>
              <w:rPr>
                <w:rFonts w:eastAsia="仿宋_GB2312"/>
                <w:kern w:val="0"/>
                <w:sz w:val="28"/>
                <w:szCs w:val="28"/>
              </w:rPr>
            </w:pPr>
            <w:r>
              <w:rPr>
                <w:rFonts w:eastAsia="仿宋_GB2312" w:hint="eastAsia"/>
                <w:kern w:val="0"/>
                <w:sz w:val="28"/>
                <w:szCs w:val="28"/>
              </w:rPr>
              <w:t>（</w:t>
            </w:r>
            <w:r>
              <w:rPr>
                <w:rFonts w:eastAsia="仿宋_GB2312"/>
                <w:kern w:val="0"/>
                <w:sz w:val="28"/>
                <w:szCs w:val="28"/>
              </w:rPr>
              <w:t>1</w:t>
            </w:r>
            <w:r>
              <w:rPr>
                <w:rFonts w:eastAsia="仿宋_GB2312" w:hint="eastAsia"/>
                <w:kern w:val="0"/>
                <w:sz w:val="28"/>
                <w:szCs w:val="28"/>
              </w:rPr>
              <w:t>）院（系）党组织会议、党政联席会议边界明确、运行顺畅，决策议事规则清晰规范、执行到位。</w:t>
            </w:r>
          </w:p>
          <w:p w:rsidR="00BD184A" w:rsidRDefault="00BD184A" w:rsidP="00B47F5C">
            <w:pPr>
              <w:spacing w:line="440" w:lineRule="exact"/>
              <w:ind w:left="664" w:hangingChars="237" w:hanging="664"/>
              <w:rPr>
                <w:rFonts w:eastAsia="仿宋_GB2312"/>
                <w:kern w:val="0"/>
                <w:sz w:val="28"/>
                <w:szCs w:val="28"/>
              </w:rPr>
            </w:pPr>
            <w:r>
              <w:rPr>
                <w:rFonts w:eastAsia="仿宋_GB2312" w:hint="eastAsia"/>
                <w:kern w:val="0"/>
                <w:sz w:val="28"/>
                <w:szCs w:val="28"/>
              </w:rPr>
              <w:t>（</w:t>
            </w:r>
            <w:r>
              <w:rPr>
                <w:rFonts w:eastAsia="仿宋_GB2312" w:hint="eastAsia"/>
                <w:kern w:val="0"/>
                <w:sz w:val="28"/>
                <w:szCs w:val="28"/>
              </w:rPr>
              <w:t>2</w:t>
            </w:r>
            <w:r>
              <w:rPr>
                <w:rFonts w:eastAsia="仿宋_GB2312" w:hint="eastAsia"/>
                <w:kern w:val="0"/>
                <w:sz w:val="28"/>
                <w:szCs w:val="28"/>
              </w:rPr>
              <w:t>）院（系）党组织对党建工作的主导作用充分发挥，有关干部任用、党员队伍建设等工作，由党组织会议研究决定。对重大事项的把关作用充分发挥，涉及办学方向、教师队伍建设、师生员工切身利益等重大事项，党组织先研究再提交党政联席会议决定。</w:t>
            </w:r>
          </w:p>
          <w:p w:rsidR="00BD184A" w:rsidRDefault="00BD184A" w:rsidP="00B47F5C">
            <w:pPr>
              <w:spacing w:line="440" w:lineRule="exact"/>
              <w:ind w:left="664" w:hangingChars="237" w:hanging="664"/>
              <w:rPr>
                <w:rFonts w:eastAsia="仿宋_GB2312"/>
                <w:kern w:val="0"/>
                <w:sz w:val="28"/>
                <w:szCs w:val="28"/>
              </w:rPr>
            </w:pPr>
            <w:r>
              <w:rPr>
                <w:rFonts w:eastAsia="仿宋_GB2312" w:hint="eastAsia"/>
                <w:kern w:val="0"/>
                <w:sz w:val="28"/>
                <w:szCs w:val="28"/>
              </w:rPr>
              <w:t>（</w:t>
            </w:r>
            <w:r>
              <w:rPr>
                <w:rFonts w:eastAsia="仿宋_GB2312" w:hint="eastAsia"/>
                <w:kern w:val="0"/>
                <w:sz w:val="28"/>
                <w:szCs w:val="28"/>
              </w:rPr>
              <w:t>3</w:t>
            </w:r>
            <w:r>
              <w:rPr>
                <w:rFonts w:eastAsia="仿宋_GB2312" w:hint="eastAsia"/>
                <w:kern w:val="0"/>
                <w:sz w:val="28"/>
                <w:szCs w:val="28"/>
              </w:rPr>
              <w:t>）</w:t>
            </w:r>
            <w:r>
              <w:rPr>
                <w:rFonts w:eastAsia="仿宋_GB2312"/>
                <w:kern w:val="0"/>
                <w:sz w:val="28"/>
                <w:szCs w:val="28"/>
              </w:rPr>
              <w:t>院（系）</w:t>
            </w:r>
            <w:r>
              <w:rPr>
                <w:rFonts w:eastAsia="仿宋_GB2312" w:hint="eastAsia"/>
                <w:kern w:val="0"/>
                <w:sz w:val="28"/>
                <w:szCs w:val="28"/>
              </w:rPr>
              <w:t>班子成员工作职责明晰，</w:t>
            </w:r>
            <w:r>
              <w:rPr>
                <w:rFonts w:eastAsia="仿宋_GB2312"/>
                <w:kern w:val="0"/>
                <w:sz w:val="28"/>
                <w:szCs w:val="28"/>
              </w:rPr>
              <w:t>集体领导、党政分工负责、协调运行的工作机制顺畅，</w:t>
            </w:r>
            <w:r>
              <w:rPr>
                <w:rFonts w:eastAsia="仿宋_GB2312" w:hint="eastAsia"/>
                <w:kern w:val="0"/>
                <w:sz w:val="28"/>
                <w:szCs w:val="28"/>
              </w:rPr>
              <w:t>围绕院（系）改革发展稳定和涉及师生切身利益的重大事项统筹谋划、科学决策，推动院（系）事业发展取得显著成绩。</w:t>
            </w:r>
          </w:p>
        </w:tc>
      </w:tr>
      <w:tr w:rsidR="00BD184A" w:rsidTr="00B47F5C">
        <w:trPr>
          <w:trHeight w:val="3967"/>
        </w:trPr>
        <w:tc>
          <w:tcPr>
            <w:tcW w:w="1668" w:type="dxa"/>
            <w:vMerge w:val="restart"/>
            <w:vAlign w:val="center"/>
          </w:tcPr>
          <w:p w:rsidR="00BD184A" w:rsidRDefault="00BD184A" w:rsidP="00B47F5C">
            <w:pPr>
              <w:spacing w:line="440" w:lineRule="exact"/>
              <w:ind w:left="420" w:hangingChars="150" w:hanging="420"/>
              <w:rPr>
                <w:rFonts w:eastAsia="仿宋_GB2312"/>
                <w:kern w:val="0"/>
                <w:sz w:val="28"/>
                <w:szCs w:val="28"/>
              </w:rPr>
            </w:pPr>
            <w:r>
              <w:rPr>
                <w:rFonts w:eastAsia="仿宋_GB2312"/>
                <w:kern w:val="0"/>
                <w:sz w:val="28"/>
                <w:szCs w:val="28"/>
              </w:rPr>
              <w:lastRenderedPageBreak/>
              <w:t>2.</w:t>
            </w:r>
            <w:r>
              <w:rPr>
                <w:rFonts w:eastAsia="仿宋_GB2312" w:hint="eastAsia"/>
                <w:kern w:val="0"/>
                <w:sz w:val="28"/>
                <w:szCs w:val="28"/>
              </w:rPr>
              <w:t xml:space="preserve"> </w:t>
            </w:r>
            <w:r>
              <w:rPr>
                <w:rFonts w:eastAsia="仿宋_GB2312"/>
                <w:kern w:val="0"/>
                <w:sz w:val="28"/>
                <w:szCs w:val="28"/>
              </w:rPr>
              <w:t>政治把关作用</w:t>
            </w:r>
            <w:r>
              <w:rPr>
                <w:rFonts w:eastAsia="仿宋_GB2312" w:hint="eastAsia"/>
                <w:kern w:val="0"/>
                <w:sz w:val="28"/>
                <w:szCs w:val="28"/>
              </w:rPr>
              <w:t>到位</w:t>
            </w:r>
          </w:p>
        </w:tc>
        <w:tc>
          <w:tcPr>
            <w:tcW w:w="3685" w:type="dxa"/>
            <w:vAlign w:val="center"/>
          </w:tcPr>
          <w:p w:rsidR="00BD184A" w:rsidRDefault="00BD184A" w:rsidP="00B47F5C">
            <w:pPr>
              <w:spacing w:line="440" w:lineRule="exact"/>
              <w:ind w:left="420" w:hangingChars="150" w:hanging="420"/>
              <w:rPr>
                <w:rFonts w:eastAsia="微软雅黑"/>
                <w:kern w:val="0"/>
                <w:sz w:val="28"/>
                <w:szCs w:val="28"/>
              </w:rPr>
            </w:pPr>
            <w:r>
              <w:rPr>
                <w:rFonts w:eastAsia="仿宋_GB2312"/>
                <w:kern w:val="0"/>
                <w:sz w:val="28"/>
                <w:szCs w:val="28"/>
              </w:rPr>
              <w:t>2.1</w:t>
            </w:r>
            <w:r>
              <w:rPr>
                <w:rFonts w:eastAsia="仿宋_GB2312" w:hint="eastAsia"/>
                <w:kern w:val="0"/>
                <w:sz w:val="28"/>
                <w:szCs w:val="28"/>
              </w:rPr>
              <w:t>严格落实意识形态工作责任制，在教学科研管理等</w:t>
            </w:r>
            <w:r>
              <w:rPr>
                <w:rFonts w:eastAsia="仿宋_GB2312"/>
                <w:kern w:val="0"/>
                <w:sz w:val="28"/>
                <w:szCs w:val="28"/>
              </w:rPr>
              <w:t>重大</w:t>
            </w:r>
            <w:r>
              <w:rPr>
                <w:rFonts w:eastAsia="仿宋_GB2312" w:hint="eastAsia"/>
                <w:kern w:val="0"/>
                <w:sz w:val="28"/>
                <w:szCs w:val="28"/>
              </w:rPr>
              <w:t>事项中，坚持正确的</w:t>
            </w:r>
            <w:r>
              <w:rPr>
                <w:rFonts w:eastAsia="仿宋_GB2312"/>
                <w:kern w:val="0"/>
                <w:sz w:val="28"/>
                <w:szCs w:val="28"/>
              </w:rPr>
              <w:t>政治立场</w:t>
            </w:r>
            <w:r>
              <w:rPr>
                <w:rFonts w:eastAsia="仿宋_GB2312" w:hint="eastAsia"/>
                <w:kern w:val="0"/>
                <w:sz w:val="28"/>
                <w:szCs w:val="28"/>
              </w:rPr>
              <w:t>、</w:t>
            </w:r>
            <w:r>
              <w:rPr>
                <w:rFonts w:eastAsia="仿宋_GB2312"/>
                <w:kern w:val="0"/>
                <w:sz w:val="28"/>
                <w:szCs w:val="28"/>
              </w:rPr>
              <w:t>政治方向、政治原则</w:t>
            </w:r>
            <w:r>
              <w:rPr>
                <w:rFonts w:eastAsia="仿宋_GB2312" w:hint="eastAsia"/>
                <w:kern w:val="0"/>
                <w:sz w:val="28"/>
                <w:szCs w:val="28"/>
              </w:rPr>
              <w:t>、政治道路</w:t>
            </w:r>
            <w:r>
              <w:rPr>
                <w:rFonts w:eastAsia="仿宋_GB2312"/>
                <w:kern w:val="0"/>
                <w:sz w:val="28"/>
                <w:szCs w:val="28"/>
              </w:rPr>
              <w:t>。</w:t>
            </w:r>
          </w:p>
        </w:tc>
        <w:tc>
          <w:tcPr>
            <w:tcW w:w="8930" w:type="dxa"/>
            <w:vAlign w:val="center"/>
          </w:tcPr>
          <w:p w:rsidR="00BD184A" w:rsidRDefault="00BD184A" w:rsidP="00B47F5C">
            <w:pPr>
              <w:spacing w:line="440" w:lineRule="exact"/>
              <w:ind w:left="664" w:hangingChars="237" w:hanging="664"/>
              <w:rPr>
                <w:rFonts w:eastAsia="仿宋_GB2312"/>
                <w:kern w:val="0"/>
                <w:sz w:val="28"/>
                <w:szCs w:val="28"/>
              </w:rPr>
            </w:pPr>
            <w:r>
              <w:rPr>
                <w:rFonts w:eastAsia="仿宋_GB2312" w:hint="eastAsia"/>
                <w:kern w:val="0"/>
                <w:sz w:val="28"/>
                <w:szCs w:val="28"/>
              </w:rPr>
              <w:t>（</w:t>
            </w:r>
            <w:r>
              <w:rPr>
                <w:rFonts w:eastAsia="仿宋_GB2312"/>
                <w:kern w:val="0"/>
                <w:sz w:val="28"/>
                <w:szCs w:val="28"/>
              </w:rPr>
              <w:t>1</w:t>
            </w:r>
            <w:r>
              <w:rPr>
                <w:rFonts w:eastAsia="仿宋_GB2312" w:hint="eastAsia"/>
                <w:kern w:val="0"/>
                <w:sz w:val="28"/>
                <w:szCs w:val="28"/>
              </w:rPr>
              <w:t>）意识形态工作体系健全、制度规范、责任明晰，落实到岗到人。</w:t>
            </w:r>
          </w:p>
          <w:p w:rsidR="00BD184A" w:rsidRDefault="00BD184A" w:rsidP="00B47F5C">
            <w:pPr>
              <w:spacing w:line="440" w:lineRule="exact"/>
              <w:ind w:left="664" w:hangingChars="237" w:hanging="664"/>
              <w:rPr>
                <w:rFonts w:eastAsia="仿宋_GB2312"/>
                <w:kern w:val="0"/>
                <w:sz w:val="28"/>
                <w:szCs w:val="28"/>
              </w:rPr>
            </w:pPr>
            <w:r>
              <w:rPr>
                <w:rFonts w:eastAsia="仿宋_GB2312" w:hint="eastAsia"/>
                <w:kern w:val="0"/>
                <w:sz w:val="28"/>
                <w:szCs w:val="28"/>
              </w:rPr>
              <w:t>（</w:t>
            </w:r>
            <w:r>
              <w:rPr>
                <w:rFonts w:eastAsia="仿宋_GB2312"/>
                <w:kern w:val="0"/>
                <w:sz w:val="28"/>
                <w:szCs w:val="28"/>
              </w:rPr>
              <w:t>2</w:t>
            </w:r>
            <w:r>
              <w:rPr>
                <w:rFonts w:eastAsia="仿宋_GB2312" w:hint="eastAsia"/>
                <w:kern w:val="0"/>
                <w:sz w:val="28"/>
                <w:szCs w:val="28"/>
              </w:rPr>
              <w:t>）网络意识形态责任落实到位，注重增强风险防控意识和能力，加强网络阵地管理，做强正面思想舆论，做好舆论引导、舆情应对工作。</w:t>
            </w:r>
          </w:p>
          <w:p w:rsidR="00BD184A" w:rsidRDefault="00BD184A" w:rsidP="00B47F5C">
            <w:pPr>
              <w:spacing w:line="440" w:lineRule="exact"/>
              <w:ind w:left="664" w:hangingChars="237" w:hanging="664"/>
              <w:rPr>
                <w:rFonts w:eastAsia="仿宋_GB2312"/>
                <w:kern w:val="0"/>
                <w:sz w:val="28"/>
                <w:szCs w:val="28"/>
              </w:rPr>
            </w:pPr>
            <w:r>
              <w:rPr>
                <w:rFonts w:eastAsia="仿宋_GB2312" w:hint="eastAsia"/>
                <w:kern w:val="0"/>
                <w:sz w:val="28"/>
                <w:szCs w:val="28"/>
              </w:rPr>
              <w:t>（</w:t>
            </w:r>
            <w:r>
              <w:rPr>
                <w:rFonts w:eastAsia="仿宋_GB2312"/>
                <w:kern w:val="0"/>
                <w:sz w:val="28"/>
                <w:szCs w:val="28"/>
              </w:rPr>
              <w:t>3</w:t>
            </w:r>
            <w:r>
              <w:rPr>
                <w:rFonts w:eastAsia="仿宋_GB2312" w:hint="eastAsia"/>
                <w:kern w:val="0"/>
                <w:sz w:val="28"/>
                <w:szCs w:val="28"/>
              </w:rPr>
              <w:t>）在教师引进、</w:t>
            </w:r>
            <w:r>
              <w:rPr>
                <w:rFonts w:eastAsia="仿宋_GB2312"/>
                <w:kern w:val="0"/>
                <w:sz w:val="28"/>
                <w:szCs w:val="28"/>
              </w:rPr>
              <w:t>课程建设、教材选用、学术活动等重大问题上把好政治关</w:t>
            </w:r>
            <w:r>
              <w:rPr>
                <w:rFonts w:eastAsia="仿宋_GB2312" w:hint="eastAsia"/>
                <w:kern w:val="0"/>
                <w:sz w:val="28"/>
                <w:szCs w:val="28"/>
              </w:rPr>
              <w:t>，程序规范、责任明晰、成效突出。</w:t>
            </w:r>
          </w:p>
        </w:tc>
      </w:tr>
      <w:tr w:rsidR="00BD184A" w:rsidTr="00B47F5C">
        <w:trPr>
          <w:trHeight w:val="4093"/>
        </w:trPr>
        <w:tc>
          <w:tcPr>
            <w:tcW w:w="1668" w:type="dxa"/>
            <w:vMerge/>
            <w:vAlign w:val="center"/>
          </w:tcPr>
          <w:p w:rsidR="00BD184A" w:rsidRDefault="00BD184A" w:rsidP="00B47F5C">
            <w:pPr>
              <w:spacing w:line="440" w:lineRule="exact"/>
              <w:rPr>
                <w:rFonts w:eastAsia="仿宋_GB2312"/>
                <w:kern w:val="0"/>
                <w:sz w:val="28"/>
                <w:szCs w:val="28"/>
              </w:rPr>
            </w:pPr>
          </w:p>
        </w:tc>
        <w:tc>
          <w:tcPr>
            <w:tcW w:w="3685" w:type="dxa"/>
            <w:tcBorders>
              <w:top w:val="single" w:sz="4" w:space="0" w:color="auto"/>
            </w:tcBorders>
            <w:vAlign w:val="center"/>
          </w:tcPr>
          <w:p w:rsidR="00BD184A" w:rsidRDefault="00BD184A" w:rsidP="00B47F5C">
            <w:pPr>
              <w:spacing w:line="440" w:lineRule="exact"/>
              <w:ind w:left="420" w:hangingChars="150" w:hanging="420"/>
              <w:rPr>
                <w:rFonts w:eastAsia="仿宋_GB2312"/>
                <w:kern w:val="0"/>
                <w:sz w:val="28"/>
                <w:szCs w:val="28"/>
              </w:rPr>
            </w:pPr>
            <w:r>
              <w:rPr>
                <w:rFonts w:eastAsia="仿宋_GB2312"/>
                <w:kern w:val="0"/>
                <w:sz w:val="28"/>
                <w:szCs w:val="28"/>
              </w:rPr>
              <w:t>2.2</w:t>
            </w:r>
            <w:r>
              <w:rPr>
                <w:rFonts w:eastAsia="仿宋_GB2312" w:hint="eastAsia"/>
                <w:kern w:val="0"/>
                <w:sz w:val="28"/>
                <w:szCs w:val="28"/>
              </w:rPr>
              <w:t>加强对院（系）学术组织、研究机构、学生社团等的引导，管好各类宣传思想文化阵地。</w:t>
            </w:r>
          </w:p>
        </w:tc>
        <w:tc>
          <w:tcPr>
            <w:tcW w:w="8930" w:type="dxa"/>
            <w:tcBorders>
              <w:top w:val="single" w:sz="4" w:space="0" w:color="auto"/>
            </w:tcBorders>
            <w:vAlign w:val="center"/>
          </w:tcPr>
          <w:p w:rsidR="00BD184A" w:rsidRDefault="00BD184A" w:rsidP="00B47F5C">
            <w:pPr>
              <w:spacing w:line="440" w:lineRule="exact"/>
              <w:ind w:left="664" w:hangingChars="237" w:hanging="664"/>
              <w:rPr>
                <w:rFonts w:eastAsia="仿宋_GB2312"/>
                <w:kern w:val="0"/>
                <w:sz w:val="28"/>
                <w:szCs w:val="28"/>
              </w:rPr>
            </w:pPr>
            <w:r>
              <w:rPr>
                <w:rFonts w:eastAsia="仿宋_GB2312" w:hint="eastAsia"/>
                <w:kern w:val="0"/>
                <w:sz w:val="28"/>
                <w:szCs w:val="28"/>
              </w:rPr>
              <w:t>（</w:t>
            </w:r>
            <w:r>
              <w:rPr>
                <w:rFonts w:eastAsia="仿宋_GB2312" w:hint="eastAsia"/>
                <w:kern w:val="0"/>
                <w:sz w:val="28"/>
                <w:szCs w:val="28"/>
              </w:rPr>
              <w:t>1</w:t>
            </w:r>
            <w:r>
              <w:rPr>
                <w:rFonts w:eastAsia="仿宋_GB2312" w:hint="eastAsia"/>
                <w:kern w:val="0"/>
                <w:sz w:val="28"/>
                <w:szCs w:val="28"/>
              </w:rPr>
              <w:t>）院（系）党组织定期研究学术组织、研究机构、学生社团建设发展工作，明确专门院（系）领导或党员干部联系指导开展工作。</w:t>
            </w:r>
          </w:p>
          <w:p w:rsidR="00BD184A" w:rsidRDefault="00BD184A" w:rsidP="00B47F5C">
            <w:pPr>
              <w:spacing w:line="440" w:lineRule="exact"/>
              <w:ind w:left="664" w:hangingChars="237" w:hanging="664"/>
              <w:rPr>
                <w:rFonts w:eastAsia="仿宋_GB2312"/>
                <w:kern w:val="0"/>
                <w:sz w:val="28"/>
                <w:szCs w:val="28"/>
              </w:rPr>
            </w:pPr>
            <w:r>
              <w:rPr>
                <w:rFonts w:eastAsia="仿宋_GB2312" w:hint="eastAsia"/>
                <w:kern w:val="0"/>
                <w:sz w:val="28"/>
                <w:szCs w:val="28"/>
              </w:rPr>
              <w:t>（</w:t>
            </w:r>
            <w:r>
              <w:rPr>
                <w:rFonts w:eastAsia="仿宋_GB2312" w:hint="eastAsia"/>
                <w:kern w:val="0"/>
                <w:sz w:val="28"/>
                <w:szCs w:val="28"/>
              </w:rPr>
              <w:t>2</w:t>
            </w:r>
            <w:r>
              <w:rPr>
                <w:rFonts w:eastAsia="仿宋_GB2312" w:hint="eastAsia"/>
                <w:kern w:val="0"/>
                <w:sz w:val="28"/>
                <w:szCs w:val="28"/>
              </w:rPr>
              <w:t>）严格执行“一会一报”“一事一报”制度，加强哲学社会科学类报告会、研讨会、论坛等审批把关、指导管理。</w:t>
            </w:r>
          </w:p>
          <w:p w:rsidR="00BD184A" w:rsidRDefault="00BD184A" w:rsidP="00B47F5C">
            <w:pPr>
              <w:spacing w:line="440" w:lineRule="exact"/>
              <w:ind w:left="664" w:hangingChars="237" w:hanging="664"/>
              <w:rPr>
                <w:rFonts w:eastAsia="仿宋_GB2312"/>
                <w:kern w:val="0"/>
                <w:sz w:val="28"/>
                <w:szCs w:val="28"/>
              </w:rPr>
            </w:pPr>
            <w:r>
              <w:rPr>
                <w:rFonts w:eastAsia="仿宋_GB2312" w:hint="eastAsia"/>
                <w:kern w:val="0"/>
                <w:sz w:val="28"/>
                <w:szCs w:val="28"/>
              </w:rPr>
              <w:t>（</w:t>
            </w:r>
            <w:r>
              <w:rPr>
                <w:rFonts w:eastAsia="仿宋_GB2312" w:hint="eastAsia"/>
                <w:kern w:val="0"/>
                <w:sz w:val="28"/>
                <w:szCs w:val="28"/>
              </w:rPr>
              <w:t>3</w:t>
            </w:r>
            <w:r>
              <w:rPr>
                <w:rFonts w:eastAsia="仿宋_GB2312" w:hint="eastAsia"/>
                <w:kern w:val="0"/>
                <w:sz w:val="28"/>
                <w:szCs w:val="28"/>
              </w:rPr>
              <w:t>）统筹课堂教学、教材建设、项目资助、对外交流等工作，着力做好少数民族学生教育、国际学生教育等工作，确保学校和谐稳定。</w:t>
            </w:r>
          </w:p>
        </w:tc>
      </w:tr>
      <w:tr w:rsidR="00BD184A" w:rsidTr="006C0F1A">
        <w:trPr>
          <w:trHeight w:val="4025"/>
        </w:trPr>
        <w:tc>
          <w:tcPr>
            <w:tcW w:w="1668" w:type="dxa"/>
            <w:vAlign w:val="center"/>
          </w:tcPr>
          <w:p w:rsidR="00BD184A" w:rsidRDefault="00BD184A" w:rsidP="00B47F5C">
            <w:pPr>
              <w:spacing w:line="440" w:lineRule="exact"/>
              <w:ind w:left="420" w:hangingChars="150" w:hanging="420"/>
              <w:rPr>
                <w:rFonts w:eastAsia="仿宋_GB2312"/>
                <w:kern w:val="0"/>
                <w:sz w:val="28"/>
                <w:szCs w:val="28"/>
              </w:rPr>
            </w:pPr>
            <w:r>
              <w:rPr>
                <w:rFonts w:eastAsia="仿宋_GB2312"/>
                <w:kern w:val="0"/>
                <w:sz w:val="28"/>
                <w:szCs w:val="28"/>
              </w:rPr>
              <w:lastRenderedPageBreak/>
              <w:t>3.</w:t>
            </w:r>
            <w:r>
              <w:rPr>
                <w:rFonts w:eastAsia="仿宋_GB2312" w:hint="eastAsia"/>
                <w:kern w:val="0"/>
                <w:sz w:val="28"/>
                <w:szCs w:val="28"/>
              </w:rPr>
              <w:t xml:space="preserve"> </w:t>
            </w:r>
            <w:r>
              <w:rPr>
                <w:rFonts w:eastAsia="仿宋_GB2312"/>
                <w:kern w:val="0"/>
                <w:sz w:val="28"/>
                <w:szCs w:val="28"/>
              </w:rPr>
              <w:t>思想政治工作</w:t>
            </w:r>
            <w:r>
              <w:rPr>
                <w:rFonts w:eastAsia="仿宋_GB2312" w:hint="eastAsia"/>
                <w:kern w:val="0"/>
                <w:sz w:val="28"/>
                <w:szCs w:val="28"/>
              </w:rPr>
              <w:t>到位</w:t>
            </w:r>
          </w:p>
        </w:tc>
        <w:tc>
          <w:tcPr>
            <w:tcW w:w="3685" w:type="dxa"/>
            <w:vAlign w:val="center"/>
          </w:tcPr>
          <w:p w:rsidR="00BD184A" w:rsidRDefault="00BD184A" w:rsidP="00B47F5C">
            <w:pPr>
              <w:spacing w:line="440" w:lineRule="exact"/>
              <w:rPr>
                <w:rFonts w:eastAsia="微软雅黑"/>
                <w:kern w:val="0"/>
                <w:sz w:val="28"/>
                <w:szCs w:val="28"/>
              </w:rPr>
            </w:pPr>
            <w:r>
              <w:rPr>
                <w:rFonts w:eastAsia="仿宋_GB2312" w:hint="eastAsia"/>
                <w:kern w:val="0"/>
                <w:sz w:val="28"/>
                <w:szCs w:val="28"/>
              </w:rPr>
              <w:t>院（系）理论学习中心组制度、师生政治理论学习制度健全，习近平新时代中国特色社会主义思想教育深入开展，师生</w:t>
            </w:r>
            <w:r>
              <w:rPr>
                <w:rFonts w:eastAsia="仿宋_GB2312"/>
                <w:kern w:val="0"/>
                <w:sz w:val="28"/>
                <w:szCs w:val="28"/>
              </w:rPr>
              <w:t>思想政治工作亲和力</w:t>
            </w:r>
            <w:r>
              <w:rPr>
                <w:rFonts w:eastAsia="仿宋_GB2312" w:hint="eastAsia"/>
                <w:kern w:val="0"/>
                <w:sz w:val="28"/>
                <w:szCs w:val="28"/>
              </w:rPr>
              <w:t>和</w:t>
            </w:r>
            <w:r>
              <w:rPr>
                <w:rFonts w:eastAsia="仿宋_GB2312"/>
                <w:kern w:val="0"/>
                <w:sz w:val="28"/>
                <w:szCs w:val="28"/>
              </w:rPr>
              <w:t>针对性强</w:t>
            </w:r>
            <w:r>
              <w:rPr>
                <w:rFonts w:eastAsia="仿宋_GB2312" w:hint="eastAsia"/>
                <w:kern w:val="0"/>
                <w:sz w:val="28"/>
                <w:szCs w:val="28"/>
              </w:rPr>
              <w:t>。</w:t>
            </w:r>
          </w:p>
        </w:tc>
        <w:tc>
          <w:tcPr>
            <w:tcW w:w="8930" w:type="dxa"/>
            <w:vAlign w:val="center"/>
          </w:tcPr>
          <w:p w:rsidR="00BD184A" w:rsidRDefault="00BD184A" w:rsidP="00B47F5C">
            <w:pPr>
              <w:spacing w:line="440" w:lineRule="exact"/>
              <w:ind w:left="664" w:hangingChars="237" w:hanging="664"/>
              <w:rPr>
                <w:rFonts w:eastAsia="仿宋_GB2312"/>
                <w:kern w:val="0"/>
                <w:sz w:val="28"/>
                <w:szCs w:val="28"/>
              </w:rPr>
            </w:pPr>
            <w:r>
              <w:rPr>
                <w:rFonts w:eastAsia="仿宋_GB2312" w:hint="eastAsia"/>
                <w:kern w:val="0"/>
                <w:sz w:val="28"/>
                <w:szCs w:val="28"/>
              </w:rPr>
              <w:t>（</w:t>
            </w:r>
            <w:r>
              <w:rPr>
                <w:rFonts w:eastAsia="仿宋_GB2312"/>
                <w:kern w:val="0"/>
                <w:sz w:val="28"/>
                <w:szCs w:val="28"/>
              </w:rPr>
              <w:t>1</w:t>
            </w:r>
            <w:r>
              <w:rPr>
                <w:rFonts w:eastAsia="仿宋_GB2312" w:hint="eastAsia"/>
                <w:kern w:val="0"/>
                <w:sz w:val="28"/>
                <w:szCs w:val="28"/>
              </w:rPr>
              <w:t>）院（系）理论中心组学习制度、师生政治理论学习制度健全完善，扎实推进习近平新时代中国特色社会主义思想进教材、进课堂、进头脑。</w:t>
            </w:r>
          </w:p>
          <w:p w:rsidR="00BD184A" w:rsidRDefault="00BD184A" w:rsidP="00B47F5C">
            <w:pPr>
              <w:spacing w:line="440" w:lineRule="exact"/>
              <w:ind w:left="664" w:hangingChars="237" w:hanging="664"/>
              <w:rPr>
                <w:rFonts w:eastAsia="仿宋_GB2312"/>
                <w:kern w:val="0"/>
                <w:sz w:val="28"/>
                <w:szCs w:val="28"/>
              </w:rPr>
            </w:pPr>
            <w:r>
              <w:rPr>
                <w:rFonts w:eastAsia="仿宋_GB2312" w:hint="eastAsia"/>
                <w:kern w:val="0"/>
                <w:sz w:val="28"/>
                <w:szCs w:val="28"/>
              </w:rPr>
              <w:t>（</w:t>
            </w:r>
            <w:r>
              <w:rPr>
                <w:rFonts w:eastAsia="仿宋_GB2312"/>
                <w:kern w:val="0"/>
                <w:sz w:val="28"/>
                <w:szCs w:val="28"/>
              </w:rPr>
              <w:t>2</w:t>
            </w:r>
            <w:r>
              <w:rPr>
                <w:rFonts w:eastAsia="仿宋_GB2312" w:hint="eastAsia"/>
                <w:kern w:val="0"/>
                <w:sz w:val="28"/>
                <w:szCs w:val="28"/>
              </w:rPr>
              <w:t>）定期调研分析党员和师生思想政治状况，加强师生理想信念教育，强化党员日常教育培训。坚持院（系）党政主要负责同志每学期讲党课和思想政治理论课制度。</w:t>
            </w:r>
          </w:p>
          <w:p w:rsidR="00BD184A" w:rsidRDefault="00BD184A" w:rsidP="00B47F5C">
            <w:pPr>
              <w:spacing w:line="440" w:lineRule="exact"/>
              <w:ind w:left="664" w:hangingChars="237" w:hanging="664"/>
              <w:rPr>
                <w:rFonts w:eastAsia="仿宋_GB2312"/>
                <w:kern w:val="0"/>
                <w:sz w:val="28"/>
                <w:szCs w:val="28"/>
              </w:rPr>
            </w:pPr>
            <w:r>
              <w:rPr>
                <w:rFonts w:eastAsia="仿宋_GB2312" w:hint="eastAsia"/>
                <w:kern w:val="0"/>
                <w:sz w:val="28"/>
                <w:szCs w:val="28"/>
              </w:rPr>
              <w:t>（</w:t>
            </w:r>
            <w:r>
              <w:rPr>
                <w:rFonts w:eastAsia="仿宋_GB2312"/>
                <w:kern w:val="0"/>
                <w:sz w:val="28"/>
                <w:szCs w:val="28"/>
              </w:rPr>
              <w:t>3</w:t>
            </w:r>
            <w:r>
              <w:rPr>
                <w:rFonts w:eastAsia="仿宋_GB2312" w:hint="eastAsia"/>
                <w:kern w:val="0"/>
                <w:sz w:val="28"/>
                <w:szCs w:val="28"/>
              </w:rPr>
              <w:t>）加强和改进新时代思想政治工作，结合院（系）专业设置，深入挖掘思政元素，统筹推进全员、全过程、全方位育人，推进社会主义核心价值观培养和践行，加强师德师风、教风学风建设。</w:t>
            </w:r>
          </w:p>
        </w:tc>
      </w:tr>
      <w:tr w:rsidR="00BD184A" w:rsidTr="006C0F1A">
        <w:trPr>
          <w:trHeight w:val="4082"/>
        </w:trPr>
        <w:tc>
          <w:tcPr>
            <w:tcW w:w="1668" w:type="dxa"/>
            <w:vMerge w:val="restart"/>
            <w:vAlign w:val="center"/>
          </w:tcPr>
          <w:p w:rsidR="00BD184A" w:rsidRDefault="00BD184A" w:rsidP="00B47F5C">
            <w:pPr>
              <w:spacing w:line="440" w:lineRule="exact"/>
              <w:ind w:left="420" w:hangingChars="150" w:hanging="420"/>
              <w:rPr>
                <w:rFonts w:eastAsia="仿宋_GB2312"/>
                <w:kern w:val="0"/>
                <w:sz w:val="28"/>
                <w:szCs w:val="28"/>
              </w:rPr>
            </w:pPr>
            <w:r>
              <w:rPr>
                <w:rFonts w:eastAsia="仿宋_GB2312"/>
                <w:kern w:val="0"/>
                <w:sz w:val="28"/>
                <w:szCs w:val="28"/>
              </w:rPr>
              <w:t>4.</w:t>
            </w:r>
            <w:r>
              <w:rPr>
                <w:rFonts w:eastAsia="仿宋_GB2312" w:hint="eastAsia"/>
                <w:kern w:val="0"/>
                <w:sz w:val="28"/>
                <w:szCs w:val="28"/>
              </w:rPr>
              <w:t xml:space="preserve"> </w:t>
            </w:r>
            <w:r>
              <w:rPr>
                <w:rFonts w:eastAsia="仿宋_GB2312"/>
                <w:kern w:val="0"/>
                <w:sz w:val="28"/>
                <w:szCs w:val="28"/>
              </w:rPr>
              <w:t>基层</w:t>
            </w:r>
            <w:r>
              <w:rPr>
                <w:rFonts w:eastAsia="仿宋_GB2312" w:hint="eastAsia"/>
                <w:kern w:val="0"/>
                <w:sz w:val="28"/>
                <w:szCs w:val="28"/>
              </w:rPr>
              <w:t>组织制度执行到位</w:t>
            </w:r>
          </w:p>
        </w:tc>
        <w:tc>
          <w:tcPr>
            <w:tcW w:w="3685" w:type="dxa"/>
            <w:vAlign w:val="center"/>
          </w:tcPr>
          <w:p w:rsidR="00BD184A" w:rsidRDefault="00BD184A" w:rsidP="00B47F5C">
            <w:pPr>
              <w:spacing w:line="440" w:lineRule="exact"/>
              <w:ind w:left="420" w:hangingChars="150" w:hanging="420"/>
              <w:rPr>
                <w:rFonts w:eastAsia="微软雅黑"/>
                <w:kern w:val="0"/>
                <w:sz w:val="28"/>
                <w:szCs w:val="28"/>
              </w:rPr>
            </w:pPr>
            <w:r>
              <w:rPr>
                <w:rFonts w:eastAsia="仿宋_GB2312"/>
                <w:kern w:val="0"/>
                <w:sz w:val="28"/>
                <w:szCs w:val="28"/>
              </w:rPr>
              <w:t>4.1</w:t>
            </w:r>
            <w:r>
              <w:rPr>
                <w:rFonts w:eastAsia="仿宋_GB2312" w:hint="eastAsia"/>
                <w:kern w:val="0"/>
                <w:sz w:val="28"/>
                <w:szCs w:val="28"/>
              </w:rPr>
              <w:t>对师生党支部工作指导推动到位，基层组织设置合理、按期换届。</w:t>
            </w:r>
          </w:p>
        </w:tc>
        <w:tc>
          <w:tcPr>
            <w:tcW w:w="8930" w:type="dxa"/>
            <w:vAlign w:val="center"/>
          </w:tcPr>
          <w:p w:rsidR="00BD184A" w:rsidRDefault="00BD184A" w:rsidP="00B47F5C">
            <w:pPr>
              <w:spacing w:line="440" w:lineRule="exact"/>
              <w:ind w:left="664" w:hangingChars="237" w:hanging="664"/>
              <w:rPr>
                <w:rFonts w:eastAsia="仿宋_GB2312"/>
                <w:kern w:val="0"/>
                <w:sz w:val="28"/>
                <w:szCs w:val="28"/>
              </w:rPr>
            </w:pPr>
            <w:r>
              <w:rPr>
                <w:rFonts w:eastAsia="仿宋_GB2312" w:hint="eastAsia"/>
                <w:kern w:val="0"/>
                <w:sz w:val="28"/>
                <w:szCs w:val="28"/>
              </w:rPr>
              <w:t>（</w:t>
            </w:r>
            <w:r>
              <w:rPr>
                <w:rFonts w:eastAsia="仿宋_GB2312"/>
                <w:kern w:val="0"/>
                <w:sz w:val="28"/>
                <w:szCs w:val="28"/>
              </w:rPr>
              <w:t>1</w:t>
            </w:r>
            <w:r>
              <w:rPr>
                <w:rFonts w:eastAsia="仿宋_GB2312" w:hint="eastAsia"/>
                <w:kern w:val="0"/>
                <w:sz w:val="28"/>
                <w:szCs w:val="28"/>
              </w:rPr>
              <w:t>）坚持院（系）党组织班子成员结合分工联系教师、学生党支部制度，推动高校党建各项任务落到基层党支部。</w:t>
            </w:r>
          </w:p>
          <w:p w:rsidR="00BD184A" w:rsidRDefault="00BD184A" w:rsidP="00B47F5C">
            <w:pPr>
              <w:spacing w:line="440" w:lineRule="exact"/>
              <w:ind w:left="664" w:hangingChars="237" w:hanging="664"/>
              <w:rPr>
                <w:rFonts w:eastAsia="仿宋_GB2312"/>
                <w:kern w:val="0"/>
                <w:sz w:val="28"/>
                <w:szCs w:val="28"/>
              </w:rPr>
            </w:pPr>
            <w:r>
              <w:rPr>
                <w:rFonts w:eastAsia="仿宋_GB2312" w:hint="eastAsia"/>
                <w:kern w:val="0"/>
                <w:sz w:val="28"/>
                <w:szCs w:val="28"/>
              </w:rPr>
              <w:t>（</w:t>
            </w:r>
            <w:r>
              <w:rPr>
                <w:rFonts w:eastAsia="仿宋_GB2312"/>
                <w:kern w:val="0"/>
                <w:sz w:val="28"/>
                <w:szCs w:val="28"/>
              </w:rPr>
              <w:t>2</w:t>
            </w:r>
            <w:r>
              <w:rPr>
                <w:rFonts w:eastAsia="仿宋_GB2312" w:hint="eastAsia"/>
                <w:kern w:val="0"/>
                <w:sz w:val="28"/>
                <w:szCs w:val="28"/>
              </w:rPr>
              <w:t>）优化党支部设置，在按院（系）教学科研机构设置教师党支部、按年级或院（系）设置学生党支部的基础上，积极探索依托重大项目组、课题组和学生公寓、社团组织、创新团队等建立师生党支部。建立提醒督促机制，所属党支部按期换届，</w:t>
            </w:r>
            <w:r>
              <w:rPr>
                <w:rFonts w:eastAsia="仿宋_GB2312"/>
                <w:kern w:val="0"/>
                <w:sz w:val="28"/>
                <w:szCs w:val="28"/>
              </w:rPr>
              <w:t>严格按照程序选举党支部委员会和书记、副书记。</w:t>
            </w:r>
          </w:p>
          <w:p w:rsidR="00BD184A" w:rsidRDefault="00BD184A" w:rsidP="00B47F5C">
            <w:pPr>
              <w:spacing w:line="440" w:lineRule="exact"/>
              <w:ind w:left="664" w:hangingChars="237" w:hanging="664"/>
              <w:rPr>
                <w:rFonts w:eastAsia="仿宋_GB2312"/>
                <w:kern w:val="0"/>
                <w:sz w:val="28"/>
                <w:szCs w:val="28"/>
              </w:rPr>
            </w:pPr>
            <w:r>
              <w:rPr>
                <w:rFonts w:eastAsia="仿宋_GB2312" w:hint="eastAsia"/>
                <w:kern w:val="0"/>
                <w:sz w:val="28"/>
                <w:szCs w:val="28"/>
              </w:rPr>
              <w:t>（</w:t>
            </w:r>
            <w:r>
              <w:rPr>
                <w:rFonts w:eastAsia="仿宋_GB2312"/>
                <w:kern w:val="0"/>
                <w:sz w:val="28"/>
                <w:szCs w:val="28"/>
              </w:rPr>
              <w:t>3</w:t>
            </w:r>
            <w:r>
              <w:rPr>
                <w:rFonts w:eastAsia="仿宋_GB2312" w:hint="eastAsia"/>
                <w:kern w:val="0"/>
                <w:sz w:val="28"/>
                <w:szCs w:val="28"/>
              </w:rPr>
              <w:t>）建立健全党支部工作考核评价办法，完善责任清单，细化责任要求，加强督促检查。建立后进党支部常态化整顿机制，相关支部有效转化、提升达标。</w:t>
            </w:r>
          </w:p>
        </w:tc>
      </w:tr>
      <w:tr w:rsidR="00BD184A" w:rsidTr="00EB4940">
        <w:trPr>
          <w:trHeight w:val="4817"/>
        </w:trPr>
        <w:tc>
          <w:tcPr>
            <w:tcW w:w="1668" w:type="dxa"/>
            <w:vMerge/>
            <w:vAlign w:val="center"/>
          </w:tcPr>
          <w:p w:rsidR="00BD184A" w:rsidRDefault="00BD184A" w:rsidP="00B47F5C">
            <w:pPr>
              <w:spacing w:line="440" w:lineRule="exact"/>
              <w:rPr>
                <w:rFonts w:eastAsia="仿宋_GB2312"/>
                <w:kern w:val="0"/>
                <w:sz w:val="28"/>
                <w:szCs w:val="28"/>
              </w:rPr>
            </w:pPr>
          </w:p>
        </w:tc>
        <w:tc>
          <w:tcPr>
            <w:tcW w:w="3685" w:type="dxa"/>
            <w:tcBorders>
              <w:top w:val="single" w:sz="4" w:space="0" w:color="auto"/>
            </w:tcBorders>
            <w:vAlign w:val="center"/>
          </w:tcPr>
          <w:p w:rsidR="00BD184A" w:rsidRDefault="00BD184A" w:rsidP="00B47F5C">
            <w:pPr>
              <w:spacing w:line="440" w:lineRule="exact"/>
              <w:ind w:left="420" w:hangingChars="150" w:hanging="420"/>
              <w:rPr>
                <w:rFonts w:ascii="仿宋_GB2312" w:eastAsia="仿宋_GB2312"/>
                <w:kern w:val="0"/>
                <w:sz w:val="28"/>
                <w:szCs w:val="28"/>
              </w:rPr>
            </w:pPr>
            <w:r>
              <w:rPr>
                <w:rFonts w:eastAsia="仿宋_GB2312"/>
                <w:kern w:val="0"/>
                <w:sz w:val="28"/>
                <w:szCs w:val="28"/>
              </w:rPr>
              <w:t>4.2</w:t>
            </w:r>
            <w:r>
              <w:rPr>
                <w:rFonts w:eastAsia="仿宋_GB2312"/>
                <w:kern w:val="0"/>
                <w:sz w:val="28"/>
                <w:szCs w:val="28"/>
              </w:rPr>
              <w:t>党内集中学习教育、经常性教育有序推进，</w:t>
            </w:r>
            <w:r>
              <w:rPr>
                <w:rFonts w:eastAsia="仿宋_GB2312" w:hint="eastAsia"/>
                <w:kern w:val="0"/>
                <w:sz w:val="28"/>
                <w:szCs w:val="28"/>
              </w:rPr>
              <w:t>党内组织生活经常、认真、严肃。教育、管理、监督党员和组织、宣传、凝聚、服务群众工作扎实有力，党务公开、党</w:t>
            </w:r>
            <w:r>
              <w:rPr>
                <w:rFonts w:ascii="仿宋_GB2312" w:eastAsia="仿宋_GB2312" w:hint="eastAsia"/>
                <w:kern w:val="0"/>
                <w:sz w:val="28"/>
                <w:szCs w:val="28"/>
              </w:rPr>
              <w:t>纪处分、组织处置等制度执行到位。</w:t>
            </w:r>
          </w:p>
        </w:tc>
        <w:tc>
          <w:tcPr>
            <w:tcW w:w="8930" w:type="dxa"/>
            <w:tcBorders>
              <w:top w:val="single" w:sz="4" w:space="0" w:color="auto"/>
            </w:tcBorders>
            <w:vAlign w:val="center"/>
          </w:tcPr>
          <w:p w:rsidR="00BD184A" w:rsidRDefault="00BD184A" w:rsidP="00B47F5C">
            <w:pPr>
              <w:spacing w:line="440" w:lineRule="exact"/>
              <w:ind w:left="664" w:hangingChars="237" w:hanging="664"/>
              <w:rPr>
                <w:rFonts w:eastAsia="仿宋_GB2312"/>
                <w:kern w:val="0"/>
                <w:sz w:val="28"/>
                <w:szCs w:val="28"/>
              </w:rPr>
            </w:pPr>
            <w:r>
              <w:rPr>
                <w:rFonts w:eastAsia="仿宋_GB2312" w:hint="eastAsia"/>
                <w:kern w:val="0"/>
                <w:sz w:val="28"/>
                <w:szCs w:val="28"/>
              </w:rPr>
              <w:t>（</w:t>
            </w:r>
            <w:r>
              <w:rPr>
                <w:rFonts w:eastAsia="仿宋_GB2312"/>
                <w:kern w:val="0"/>
                <w:sz w:val="28"/>
                <w:szCs w:val="28"/>
              </w:rPr>
              <w:t>1</w:t>
            </w:r>
            <w:r>
              <w:rPr>
                <w:rFonts w:eastAsia="仿宋_GB2312" w:hint="eastAsia"/>
                <w:kern w:val="0"/>
                <w:sz w:val="28"/>
                <w:szCs w:val="28"/>
              </w:rPr>
              <w:t>）推进“两学一做”学习教育常态化制度化，党员领导干部民主生活会、“三会一课”和民主评议党员等制度执行严格。党员领导干部按规定参加双重组织生活落实到位。</w:t>
            </w:r>
          </w:p>
          <w:p w:rsidR="00BD184A" w:rsidRDefault="00BD184A" w:rsidP="00B47F5C">
            <w:pPr>
              <w:spacing w:line="440" w:lineRule="exact"/>
              <w:ind w:left="664" w:hangingChars="237" w:hanging="664"/>
              <w:rPr>
                <w:rFonts w:eastAsia="仿宋_GB2312"/>
                <w:kern w:val="0"/>
                <w:sz w:val="28"/>
                <w:szCs w:val="28"/>
              </w:rPr>
            </w:pPr>
            <w:r>
              <w:rPr>
                <w:rFonts w:eastAsia="仿宋_GB2312" w:hint="eastAsia"/>
                <w:kern w:val="0"/>
                <w:sz w:val="28"/>
                <w:szCs w:val="28"/>
              </w:rPr>
              <w:t>（</w:t>
            </w:r>
            <w:r>
              <w:rPr>
                <w:rFonts w:eastAsia="仿宋_GB2312"/>
                <w:kern w:val="0"/>
                <w:sz w:val="28"/>
                <w:szCs w:val="28"/>
              </w:rPr>
              <w:t>2</w:t>
            </w:r>
            <w:r>
              <w:rPr>
                <w:rFonts w:eastAsia="仿宋_GB2312" w:hint="eastAsia"/>
                <w:kern w:val="0"/>
                <w:sz w:val="28"/>
                <w:szCs w:val="28"/>
              </w:rPr>
              <w:t>）严格党员日常管理，组织关系管理有序，党费收缴管理规范。做好党内统计工作，加强党建工作信息化建设。推动院（系）党务公开。</w:t>
            </w:r>
          </w:p>
          <w:p w:rsidR="00BD184A" w:rsidRDefault="00BD184A" w:rsidP="00B47F5C">
            <w:pPr>
              <w:spacing w:line="440" w:lineRule="exact"/>
              <w:ind w:left="664" w:hangingChars="237" w:hanging="664"/>
              <w:rPr>
                <w:rFonts w:eastAsia="仿宋_GB2312"/>
                <w:kern w:val="0"/>
                <w:sz w:val="28"/>
                <w:szCs w:val="28"/>
              </w:rPr>
            </w:pPr>
            <w:r>
              <w:rPr>
                <w:rFonts w:eastAsia="仿宋_GB2312" w:hint="eastAsia"/>
                <w:kern w:val="0"/>
                <w:sz w:val="28"/>
                <w:szCs w:val="28"/>
              </w:rPr>
              <w:t>（</w:t>
            </w:r>
            <w:r>
              <w:rPr>
                <w:rFonts w:eastAsia="仿宋_GB2312"/>
                <w:kern w:val="0"/>
                <w:sz w:val="28"/>
                <w:szCs w:val="28"/>
              </w:rPr>
              <w:t>3</w:t>
            </w:r>
            <w:r>
              <w:rPr>
                <w:rFonts w:eastAsia="仿宋_GB2312" w:hint="eastAsia"/>
                <w:kern w:val="0"/>
                <w:sz w:val="28"/>
                <w:szCs w:val="28"/>
              </w:rPr>
              <w:t>）组织师生党员充分发挥先锋模范作用，带头攻坚克难，承担重大改革发展稳定任务，积极做好联系服务群众工作，努力帮助师生解决实际问题。</w:t>
            </w:r>
          </w:p>
          <w:p w:rsidR="00BD184A" w:rsidRDefault="00BD184A" w:rsidP="00B47F5C">
            <w:pPr>
              <w:spacing w:line="440" w:lineRule="exact"/>
              <w:ind w:left="664" w:hangingChars="237" w:hanging="664"/>
              <w:rPr>
                <w:rFonts w:eastAsia="仿宋_GB2312"/>
                <w:kern w:val="0"/>
                <w:sz w:val="28"/>
                <w:szCs w:val="28"/>
              </w:rPr>
            </w:pPr>
            <w:r>
              <w:rPr>
                <w:rFonts w:eastAsia="仿宋_GB2312" w:hint="eastAsia"/>
                <w:kern w:val="0"/>
                <w:sz w:val="28"/>
                <w:szCs w:val="28"/>
              </w:rPr>
              <w:t>（</w:t>
            </w:r>
            <w:r>
              <w:rPr>
                <w:rFonts w:eastAsia="仿宋_GB2312"/>
                <w:kern w:val="0"/>
                <w:sz w:val="28"/>
                <w:szCs w:val="28"/>
              </w:rPr>
              <w:t>4</w:t>
            </w:r>
            <w:r>
              <w:rPr>
                <w:rFonts w:eastAsia="仿宋_GB2312" w:hint="eastAsia"/>
                <w:kern w:val="0"/>
                <w:sz w:val="28"/>
                <w:szCs w:val="28"/>
              </w:rPr>
              <w:t>）健全党风廉政建设制度，综合运用“四种形态”，重点运用“第一种形态”，加强对师生党员的教育监督管理，对苗头性、倾向性问题，及时咬耳扯袖、督促改正。对违反党纪的党员，及时报请上级党组织研究批准，按程序作出党纪处分、组织处置。</w:t>
            </w:r>
          </w:p>
        </w:tc>
      </w:tr>
      <w:tr w:rsidR="00BD184A" w:rsidTr="006C0F1A">
        <w:trPr>
          <w:trHeight w:val="3175"/>
        </w:trPr>
        <w:tc>
          <w:tcPr>
            <w:tcW w:w="1668" w:type="dxa"/>
            <w:vMerge/>
            <w:vAlign w:val="center"/>
          </w:tcPr>
          <w:p w:rsidR="00BD184A" w:rsidRDefault="00BD184A" w:rsidP="00B47F5C">
            <w:pPr>
              <w:spacing w:line="440" w:lineRule="exact"/>
              <w:rPr>
                <w:rFonts w:eastAsia="仿宋_GB2312"/>
                <w:kern w:val="0"/>
                <w:sz w:val="28"/>
                <w:szCs w:val="28"/>
              </w:rPr>
            </w:pPr>
          </w:p>
        </w:tc>
        <w:tc>
          <w:tcPr>
            <w:tcW w:w="3685" w:type="dxa"/>
            <w:tcBorders>
              <w:top w:val="single" w:sz="4" w:space="0" w:color="auto"/>
            </w:tcBorders>
            <w:vAlign w:val="center"/>
          </w:tcPr>
          <w:p w:rsidR="00BD184A" w:rsidRDefault="00BD184A" w:rsidP="00B47F5C">
            <w:pPr>
              <w:spacing w:line="440" w:lineRule="exact"/>
              <w:ind w:left="456" w:hangingChars="163" w:hanging="456"/>
              <w:rPr>
                <w:rFonts w:eastAsia="仿宋_GB2312"/>
                <w:kern w:val="0"/>
                <w:sz w:val="28"/>
                <w:szCs w:val="28"/>
              </w:rPr>
            </w:pPr>
            <w:r>
              <w:rPr>
                <w:rFonts w:eastAsia="仿宋_GB2312"/>
                <w:kern w:val="0"/>
                <w:sz w:val="28"/>
                <w:szCs w:val="28"/>
              </w:rPr>
              <w:t>4.3</w:t>
            </w:r>
            <w:r>
              <w:rPr>
                <w:rFonts w:ascii="仿宋_GB2312" w:eastAsia="仿宋_GB2312" w:hint="eastAsia"/>
                <w:kern w:val="0"/>
                <w:sz w:val="28"/>
                <w:szCs w:val="28"/>
              </w:rPr>
              <w:t>师生党支部书记选优配强，“双带头人”教师</w:t>
            </w:r>
            <w:r>
              <w:rPr>
                <w:rFonts w:eastAsia="仿宋_GB2312"/>
                <w:kern w:val="0"/>
                <w:sz w:val="28"/>
                <w:szCs w:val="28"/>
              </w:rPr>
              <w:t>党支部书记全面覆盖</w:t>
            </w:r>
            <w:r>
              <w:rPr>
                <w:rFonts w:eastAsia="仿宋_GB2312" w:hint="eastAsia"/>
                <w:kern w:val="0"/>
                <w:sz w:val="28"/>
                <w:szCs w:val="28"/>
              </w:rPr>
              <w:t>。</w:t>
            </w:r>
          </w:p>
          <w:p w:rsidR="00BD184A" w:rsidRDefault="00BD184A" w:rsidP="00B47F5C">
            <w:pPr>
              <w:spacing w:line="440" w:lineRule="exact"/>
              <w:ind w:left="420" w:hangingChars="150" w:hanging="420"/>
              <w:rPr>
                <w:rFonts w:eastAsia="仿宋_GB2312"/>
                <w:kern w:val="0"/>
                <w:sz w:val="28"/>
                <w:szCs w:val="28"/>
              </w:rPr>
            </w:pPr>
          </w:p>
        </w:tc>
        <w:tc>
          <w:tcPr>
            <w:tcW w:w="8930" w:type="dxa"/>
            <w:tcBorders>
              <w:top w:val="single" w:sz="4" w:space="0" w:color="auto"/>
            </w:tcBorders>
            <w:vAlign w:val="center"/>
          </w:tcPr>
          <w:p w:rsidR="00BD184A" w:rsidRDefault="00BD184A" w:rsidP="00B47F5C">
            <w:pPr>
              <w:spacing w:line="440" w:lineRule="exact"/>
              <w:ind w:left="664" w:hangingChars="237" w:hanging="664"/>
              <w:rPr>
                <w:rFonts w:eastAsia="仿宋_GB2312"/>
                <w:kern w:val="0"/>
                <w:sz w:val="28"/>
                <w:szCs w:val="28"/>
              </w:rPr>
            </w:pPr>
            <w:r>
              <w:rPr>
                <w:rFonts w:eastAsia="仿宋_GB2312" w:hint="eastAsia"/>
                <w:kern w:val="0"/>
                <w:sz w:val="28"/>
                <w:szCs w:val="28"/>
              </w:rPr>
              <w:t>（</w:t>
            </w:r>
            <w:r>
              <w:rPr>
                <w:rFonts w:eastAsia="仿宋_GB2312"/>
                <w:kern w:val="0"/>
                <w:sz w:val="28"/>
                <w:szCs w:val="28"/>
              </w:rPr>
              <w:t>1</w:t>
            </w:r>
            <w:r>
              <w:rPr>
                <w:rFonts w:eastAsia="仿宋_GB2312" w:hint="eastAsia"/>
                <w:kern w:val="0"/>
                <w:sz w:val="28"/>
                <w:szCs w:val="28"/>
              </w:rPr>
              <w:t>）认真履行“双带头人”教师党支部书记培育责任，做好“双带头人”</w:t>
            </w:r>
            <w:r>
              <w:rPr>
                <w:rFonts w:eastAsia="仿宋_GB2312"/>
                <w:kern w:val="0"/>
                <w:sz w:val="28"/>
                <w:szCs w:val="28"/>
              </w:rPr>
              <w:t>党支部书记选配</w:t>
            </w:r>
            <w:r>
              <w:rPr>
                <w:rFonts w:eastAsia="仿宋_GB2312" w:hint="eastAsia"/>
                <w:kern w:val="0"/>
                <w:sz w:val="28"/>
                <w:szCs w:val="28"/>
              </w:rPr>
              <w:t>、培养、使用等工作，力争</w:t>
            </w:r>
            <w:r>
              <w:rPr>
                <w:rFonts w:eastAsia="仿宋_GB2312" w:hint="eastAsia"/>
                <w:kern w:val="0"/>
                <w:sz w:val="28"/>
                <w:szCs w:val="28"/>
              </w:rPr>
              <w:t>3</w:t>
            </w:r>
            <w:r>
              <w:rPr>
                <w:rFonts w:eastAsia="仿宋_GB2312" w:hint="eastAsia"/>
                <w:kern w:val="0"/>
                <w:sz w:val="28"/>
                <w:szCs w:val="28"/>
              </w:rPr>
              <w:t>年内使教师党支部书记普遍成为“双带头人”。</w:t>
            </w:r>
          </w:p>
          <w:p w:rsidR="00BD184A" w:rsidRDefault="00BD184A" w:rsidP="00B47F5C">
            <w:pPr>
              <w:spacing w:line="440" w:lineRule="exact"/>
              <w:ind w:left="664" w:hangingChars="237" w:hanging="664"/>
              <w:rPr>
                <w:rFonts w:eastAsia="仿宋_GB2312"/>
                <w:kern w:val="0"/>
                <w:sz w:val="28"/>
                <w:szCs w:val="28"/>
              </w:rPr>
            </w:pPr>
            <w:r>
              <w:rPr>
                <w:rFonts w:eastAsia="仿宋_GB2312" w:hint="eastAsia"/>
                <w:kern w:val="0"/>
                <w:sz w:val="28"/>
                <w:szCs w:val="28"/>
              </w:rPr>
              <w:t>（</w:t>
            </w:r>
            <w:r>
              <w:rPr>
                <w:rFonts w:eastAsia="仿宋_GB2312"/>
                <w:kern w:val="0"/>
                <w:sz w:val="28"/>
                <w:szCs w:val="28"/>
              </w:rPr>
              <w:t>2</w:t>
            </w:r>
            <w:r>
              <w:rPr>
                <w:rFonts w:eastAsia="仿宋_GB2312" w:hint="eastAsia"/>
                <w:kern w:val="0"/>
                <w:sz w:val="28"/>
                <w:szCs w:val="28"/>
              </w:rPr>
              <w:t>）注重从优秀辅导员、骨干教师、优秀大学生党员中选拔学生党支部书记，选优配强学生党支部书记和支部委员。</w:t>
            </w:r>
          </w:p>
          <w:p w:rsidR="00BD184A" w:rsidRDefault="00BD184A" w:rsidP="00B47F5C">
            <w:pPr>
              <w:spacing w:line="440" w:lineRule="exact"/>
              <w:ind w:left="664" w:hangingChars="237" w:hanging="664"/>
              <w:rPr>
                <w:rFonts w:eastAsia="仿宋_GB2312"/>
                <w:kern w:val="0"/>
                <w:sz w:val="28"/>
                <w:szCs w:val="28"/>
              </w:rPr>
            </w:pPr>
            <w:r>
              <w:rPr>
                <w:rFonts w:eastAsia="仿宋_GB2312" w:hint="eastAsia"/>
                <w:kern w:val="0"/>
                <w:sz w:val="28"/>
                <w:szCs w:val="28"/>
              </w:rPr>
              <w:t>（</w:t>
            </w:r>
            <w:r>
              <w:rPr>
                <w:rFonts w:eastAsia="仿宋_GB2312" w:hint="eastAsia"/>
                <w:kern w:val="0"/>
                <w:sz w:val="28"/>
                <w:szCs w:val="28"/>
              </w:rPr>
              <w:t>3</w:t>
            </w:r>
            <w:r>
              <w:rPr>
                <w:rFonts w:eastAsia="仿宋_GB2312" w:hint="eastAsia"/>
                <w:kern w:val="0"/>
                <w:sz w:val="28"/>
                <w:szCs w:val="28"/>
              </w:rPr>
              <w:t>）坚持院（系）班子成员联系师生党支部制度，建立党支部书记工作考核机制，推进党支部书记抓党建述职评议考核工作。</w:t>
            </w:r>
          </w:p>
        </w:tc>
      </w:tr>
      <w:tr w:rsidR="00BD184A" w:rsidTr="00B47F5C">
        <w:trPr>
          <w:trHeight w:val="3825"/>
        </w:trPr>
        <w:tc>
          <w:tcPr>
            <w:tcW w:w="1668" w:type="dxa"/>
            <w:vMerge/>
            <w:vAlign w:val="center"/>
          </w:tcPr>
          <w:p w:rsidR="00BD184A" w:rsidRDefault="00BD184A" w:rsidP="00B47F5C">
            <w:pPr>
              <w:spacing w:line="440" w:lineRule="exact"/>
              <w:rPr>
                <w:rFonts w:eastAsia="仿宋_GB2312"/>
                <w:kern w:val="0"/>
                <w:sz w:val="28"/>
                <w:szCs w:val="28"/>
              </w:rPr>
            </w:pPr>
          </w:p>
        </w:tc>
        <w:tc>
          <w:tcPr>
            <w:tcW w:w="3685" w:type="dxa"/>
            <w:tcBorders>
              <w:top w:val="single" w:sz="4" w:space="0" w:color="auto"/>
            </w:tcBorders>
            <w:vAlign w:val="center"/>
          </w:tcPr>
          <w:p w:rsidR="00BD184A" w:rsidRDefault="00BD184A" w:rsidP="00B47F5C">
            <w:pPr>
              <w:spacing w:line="440" w:lineRule="exact"/>
              <w:ind w:left="420" w:hangingChars="150" w:hanging="420"/>
              <w:rPr>
                <w:rFonts w:ascii="仿宋_GB2312" w:eastAsia="仿宋_GB2312"/>
                <w:kern w:val="0"/>
                <w:sz w:val="28"/>
                <w:szCs w:val="28"/>
              </w:rPr>
            </w:pPr>
            <w:r>
              <w:rPr>
                <w:rFonts w:eastAsia="仿宋_GB2312"/>
                <w:kern w:val="0"/>
                <w:sz w:val="28"/>
                <w:szCs w:val="28"/>
              </w:rPr>
              <w:t>4.4</w:t>
            </w:r>
            <w:r>
              <w:rPr>
                <w:rFonts w:eastAsia="仿宋_GB2312" w:hint="eastAsia"/>
                <w:kern w:val="0"/>
                <w:sz w:val="28"/>
                <w:szCs w:val="28"/>
              </w:rPr>
              <w:t>在高层次领军人才、优秀青年教师和大学生中培养入党积极分子、发展党员工作成效明显</w:t>
            </w:r>
            <w:r>
              <w:rPr>
                <w:rFonts w:eastAsia="仿宋_GB2312"/>
                <w:kern w:val="0"/>
                <w:sz w:val="28"/>
                <w:szCs w:val="28"/>
              </w:rPr>
              <w:t>。</w:t>
            </w:r>
          </w:p>
        </w:tc>
        <w:tc>
          <w:tcPr>
            <w:tcW w:w="8930" w:type="dxa"/>
            <w:tcBorders>
              <w:top w:val="single" w:sz="4" w:space="0" w:color="auto"/>
            </w:tcBorders>
            <w:vAlign w:val="center"/>
          </w:tcPr>
          <w:p w:rsidR="00BD184A" w:rsidRDefault="00BD184A" w:rsidP="00B47F5C">
            <w:pPr>
              <w:spacing w:line="440" w:lineRule="exact"/>
              <w:ind w:left="664" w:hangingChars="237" w:hanging="664"/>
              <w:rPr>
                <w:rFonts w:eastAsia="仿宋_GB2312"/>
                <w:kern w:val="0"/>
                <w:sz w:val="28"/>
                <w:szCs w:val="28"/>
              </w:rPr>
            </w:pPr>
            <w:r>
              <w:rPr>
                <w:rFonts w:eastAsia="仿宋_GB2312" w:hint="eastAsia"/>
                <w:kern w:val="0"/>
                <w:sz w:val="28"/>
                <w:szCs w:val="28"/>
              </w:rPr>
              <w:t>（</w:t>
            </w:r>
            <w:r>
              <w:rPr>
                <w:rFonts w:eastAsia="仿宋_GB2312"/>
                <w:kern w:val="0"/>
                <w:sz w:val="28"/>
                <w:szCs w:val="28"/>
              </w:rPr>
              <w:t>1</w:t>
            </w:r>
            <w:r>
              <w:rPr>
                <w:rFonts w:eastAsia="仿宋_GB2312" w:hint="eastAsia"/>
                <w:kern w:val="0"/>
                <w:sz w:val="28"/>
                <w:szCs w:val="28"/>
              </w:rPr>
              <w:t>）细化年度教师党员发展工作安排，指导教师党支部切实做好在高层次领军人才、青年优秀教师中发展党员工作。</w:t>
            </w:r>
            <w:r>
              <w:rPr>
                <w:rFonts w:eastAsia="仿宋_GB2312"/>
                <w:kern w:val="0"/>
                <w:sz w:val="28"/>
                <w:szCs w:val="28"/>
              </w:rPr>
              <w:t>院（系）党组织书记、教师党支部书记常态化联系教师入党积极分子</w:t>
            </w:r>
            <w:r>
              <w:rPr>
                <w:rFonts w:eastAsia="仿宋_GB2312" w:hint="eastAsia"/>
                <w:kern w:val="0"/>
                <w:sz w:val="28"/>
                <w:szCs w:val="28"/>
              </w:rPr>
              <w:t>，主动帮助引导他们向党组织靠拢。</w:t>
            </w:r>
          </w:p>
          <w:p w:rsidR="00BD184A" w:rsidRDefault="00BD184A" w:rsidP="00B47F5C">
            <w:pPr>
              <w:spacing w:line="440" w:lineRule="exact"/>
              <w:ind w:left="664" w:hangingChars="237" w:hanging="664"/>
              <w:rPr>
                <w:rFonts w:eastAsia="仿宋_GB2312"/>
                <w:kern w:val="0"/>
                <w:sz w:val="28"/>
                <w:szCs w:val="28"/>
              </w:rPr>
            </w:pPr>
            <w:r>
              <w:rPr>
                <w:rFonts w:eastAsia="仿宋_GB2312" w:hint="eastAsia"/>
                <w:kern w:val="0"/>
                <w:sz w:val="28"/>
                <w:szCs w:val="28"/>
              </w:rPr>
              <w:t>（</w:t>
            </w:r>
            <w:r>
              <w:rPr>
                <w:rFonts w:eastAsia="仿宋_GB2312"/>
                <w:kern w:val="0"/>
                <w:sz w:val="28"/>
                <w:szCs w:val="28"/>
              </w:rPr>
              <w:t>2</w:t>
            </w:r>
            <w:r>
              <w:rPr>
                <w:rFonts w:eastAsia="仿宋_GB2312" w:hint="eastAsia"/>
                <w:kern w:val="0"/>
                <w:sz w:val="28"/>
                <w:szCs w:val="28"/>
              </w:rPr>
              <w:t>）坚持把政治标准放在首位，严把党员发展质量关，做好在高校学生中发展党员工作，将“推荐优秀团员作为入党积极分子”作为重要渠道，重视发展少数民族学生入党。</w:t>
            </w:r>
          </w:p>
        </w:tc>
      </w:tr>
      <w:tr w:rsidR="00BD184A" w:rsidTr="003B37B1">
        <w:trPr>
          <w:trHeight w:val="1823"/>
        </w:trPr>
        <w:tc>
          <w:tcPr>
            <w:tcW w:w="1668" w:type="dxa"/>
            <w:vMerge/>
            <w:vAlign w:val="center"/>
          </w:tcPr>
          <w:p w:rsidR="00BD184A" w:rsidRDefault="00BD184A" w:rsidP="00B47F5C">
            <w:pPr>
              <w:spacing w:line="440" w:lineRule="exact"/>
              <w:rPr>
                <w:rFonts w:eastAsia="仿宋_GB2312"/>
                <w:kern w:val="0"/>
                <w:sz w:val="28"/>
                <w:szCs w:val="28"/>
              </w:rPr>
            </w:pPr>
          </w:p>
        </w:tc>
        <w:tc>
          <w:tcPr>
            <w:tcW w:w="3685" w:type="dxa"/>
            <w:tcBorders>
              <w:top w:val="single" w:sz="4" w:space="0" w:color="auto"/>
            </w:tcBorders>
            <w:vAlign w:val="center"/>
          </w:tcPr>
          <w:p w:rsidR="00BD184A" w:rsidRDefault="00BD184A" w:rsidP="00B47F5C">
            <w:pPr>
              <w:spacing w:line="440" w:lineRule="exact"/>
              <w:ind w:left="420" w:hangingChars="150" w:hanging="420"/>
              <w:rPr>
                <w:rFonts w:eastAsia="仿宋_GB2312"/>
                <w:kern w:val="0"/>
                <w:sz w:val="28"/>
                <w:szCs w:val="28"/>
              </w:rPr>
            </w:pPr>
            <w:r>
              <w:rPr>
                <w:rFonts w:eastAsia="仿宋_GB2312"/>
                <w:kern w:val="0"/>
                <w:sz w:val="28"/>
                <w:szCs w:val="28"/>
              </w:rPr>
              <w:t>4.5</w:t>
            </w:r>
            <w:r>
              <w:rPr>
                <w:rFonts w:eastAsia="仿宋_GB2312"/>
                <w:kern w:val="0"/>
                <w:sz w:val="28"/>
                <w:szCs w:val="28"/>
              </w:rPr>
              <w:t>专职组织员配</w:t>
            </w:r>
            <w:r>
              <w:rPr>
                <w:rFonts w:eastAsia="仿宋_GB2312" w:hint="eastAsia"/>
                <w:kern w:val="0"/>
                <w:sz w:val="28"/>
                <w:szCs w:val="28"/>
              </w:rPr>
              <w:t>齐配强。</w:t>
            </w:r>
          </w:p>
        </w:tc>
        <w:tc>
          <w:tcPr>
            <w:tcW w:w="8930" w:type="dxa"/>
            <w:tcBorders>
              <w:top w:val="single" w:sz="4" w:space="0" w:color="auto"/>
            </w:tcBorders>
            <w:vAlign w:val="center"/>
          </w:tcPr>
          <w:p w:rsidR="00BD184A" w:rsidRDefault="00BD184A" w:rsidP="00B47F5C">
            <w:pPr>
              <w:spacing w:line="440" w:lineRule="exact"/>
              <w:ind w:left="664" w:hangingChars="237" w:hanging="664"/>
              <w:rPr>
                <w:rFonts w:eastAsia="仿宋_GB2312"/>
                <w:kern w:val="0"/>
                <w:sz w:val="28"/>
                <w:szCs w:val="28"/>
              </w:rPr>
            </w:pPr>
            <w:r>
              <w:rPr>
                <w:rFonts w:eastAsia="仿宋_GB2312" w:hint="eastAsia"/>
                <w:kern w:val="0"/>
                <w:sz w:val="28"/>
                <w:szCs w:val="28"/>
              </w:rPr>
              <w:t>（</w:t>
            </w:r>
            <w:r>
              <w:rPr>
                <w:rFonts w:eastAsia="仿宋_GB2312"/>
                <w:kern w:val="0"/>
                <w:sz w:val="28"/>
                <w:szCs w:val="28"/>
              </w:rPr>
              <w:t>1</w:t>
            </w:r>
            <w:r>
              <w:rPr>
                <w:rFonts w:eastAsia="仿宋_GB2312" w:hint="eastAsia"/>
                <w:kern w:val="0"/>
                <w:sz w:val="28"/>
                <w:szCs w:val="28"/>
              </w:rPr>
              <w:t>）推进组织员队伍建设，至少配备</w:t>
            </w:r>
            <w:r>
              <w:rPr>
                <w:rFonts w:eastAsia="仿宋_GB2312" w:hint="eastAsia"/>
                <w:kern w:val="0"/>
                <w:sz w:val="28"/>
                <w:szCs w:val="28"/>
              </w:rPr>
              <w:t>1</w:t>
            </w:r>
            <w:r>
              <w:rPr>
                <w:rFonts w:eastAsia="仿宋_GB2312" w:hint="eastAsia"/>
                <w:kern w:val="0"/>
                <w:sz w:val="28"/>
                <w:szCs w:val="28"/>
              </w:rPr>
              <w:t>至</w:t>
            </w:r>
            <w:r>
              <w:rPr>
                <w:rFonts w:eastAsia="仿宋_GB2312" w:hint="eastAsia"/>
                <w:kern w:val="0"/>
                <w:sz w:val="28"/>
                <w:szCs w:val="28"/>
              </w:rPr>
              <w:t>2</w:t>
            </w:r>
            <w:r>
              <w:rPr>
                <w:rFonts w:eastAsia="仿宋_GB2312" w:hint="eastAsia"/>
                <w:kern w:val="0"/>
                <w:sz w:val="28"/>
                <w:szCs w:val="28"/>
              </w:rPr>
              <w:t>名专职组织员。</w:t>
            </w:r>
          </w:p>
          <w:p w:rsidR="00BD184A" w:rsidRDefault="00BD184A" w:rsidP="00B47F5C">
            <w:pPr>
              <w:spacing w:line="440" w:lineRule="exact"/>
              <w:ind w:left="664" w:hangingChars="237" w:hanging="664"/>
              <w:rPr>
                <w:rFonts w:eastAsia="仿宋_GB2312"/>
                <w:kern w:val="0"/>
                <w:sz w:val="28"/>
                <w:szCs w:val="28"/>
              </w:rPr>
            </w:pPr>
            <w:r>
              <w:rPr>
                <w:rFonts w:eastAsia="仿宋_GB2312" w:hint="eastAsia"/>
                <w:kern w:val="0"/>
                <w:sz w:val="28"/>
                <w:szCs w:val="28"/>
              </w:rPr>
              <w:t>（</w:t>
            </w:r>
            <w:r>
              <w:rPr>
                <w:rFonts w:eastAsia="仿宋_GB2312" w:hint="eastAsia"/>
                <w:kern w:val="0"/>
                <w:sz w:val="28"/>
                <w:szCs w:val="28"/>
              </w:rPr>
              <w:t>2</w:t>
            </w:r>
            <w:r>
              <w:rPr>
                <w:rFonts w:eastAsia="仿宋_GB2312" w:hint="eastAsia"/>
                <w:kern w:val="0"/>
                <w:sz w:val="28"/>
                <w:szCs w:val="28"/>
              </w:rPr>
              <w:t>）加强组织员培养培训，充分发挥他们在基层党建、党员发展、党内监督等方面的专职专责作用。</w:t>
            </w:r>
          </w:p>
        </w:tc>
      </w:tr>
      <w:tr w:rsidR="00BD184A" w:rsidTr="003B37B1">
        <w:trPr>
          <w:trHeight w:val="2544"/>
        </w:trPr>
        <w:tc>
          <w:tcPr>
            <w:tcW w:w="1668" w:type="dxa"/>
            <w:vMerge w:val="restart"/>
            <w:vAlign w:val="center"/>
          </w:tcPr>
          <w:p w:rsidR="00BD184A" w:rsidRDefault="00BD184A" w:rsidP="00B47F5C">
            <w:pPr>
              <w:spacing w:line="440" w:lineRule="exact"/>
              <w:ind w:left="420" w:hangingChars="150" w:hanging="420"/>
              <w:rPr>
                <w:rFonts w:eastAsia="仿宋_GB2312"/>
                <w:kern w:val="0"/>
                <w:sz w:val="28"/>
                <w:szCs w:val="28"/>
              </w:rPr>
            </w:pPr>
            <w:r>
              <w:rPr>
                <w:rFonts w:eastAsia="仿宋_GB2312"/>
                <w:kern w:val="0"/>
                <w:sz w:val="28"/>
                <w:szCs w:val="28"/>
              </w:rPr>
              <w:t>5.</w:t>
            </w:r>
            <w:r>
              <w:rPr>
                <w:rFonts w:eastAsia="仿宋_GB2312" w:hint="eastAsia"/>
                <w:kern w:val="0"/>
                <w:sz w:val="28"/>
                <w:szCs w:val="28"/>
              </w:rPr>
              <w:t xml:space="preserve"> </w:t>
            </w:r>
            <w:r>
              <w:rPr>
                <w:rFonts w:eastAsia="仿宋_GB2312" w:hint="eastAsia"/>
                <w:kern w:val="0"/>
                <w:sz w:val="28"/>
                <w:szCs w:val="28"/>
              </w:rPr>
              <w:t>推动改革发展到位</w:t>
            </w:r>
          </w:p>
        </w:tc>
        <w:tc>
          <w:tcPr>
            <w:tcW w:w="3685" w:type="dxa"/>
            <w:vAlign w:val="center"/>
          </w:tcPr>
          <w:p w:rsidR="00BD184A" w:rsidRDefault="00BD184A" w:rsidP="00B47F5C">
            <w:pPr>
              <w:spacing w:line="440" w:lineRule="exact"/>
              <w:ind w:left="420" w:hangingChars="150" w:hanging="420"/>
              <w:rPr>
                <w:rFonts w:ascii="仿宋_GB2312" w:eastAsia="仿宋_GB2312"/>
                <w:kern w:val="0"/>
                <w:sz w:val="28"/>
                <w:szCs w:val="28"/>
              </w:rPr>
            </w:pPr>
            <w:r>
              <w:rPr>
                <w:rFonts w:eastAsia="仿宋_GB2312"/>
                <w:kern w:val="0"/>
                <w:sz w:val="28"/>
                <w:szCs w:val="28"/>
              </w:rPr>
              <w:t>5.1</w:t>
            </w:r>
            <w:r>
              <w:rPr>
                <w:rFonts w:ascii="仿宋_GB2312" w:eastAsia="仿宋_GB2312" w:hint="eastAsia"/>
                <w:kern w:val="0"/>
                <w:sz w:val="28"/>
                <w:szCs w:val="28"/>
              </w:rPr>
              <w:t>谋划推进、保障落实人才培养、学科建设、科研管理等重大改革、重要事项、重点安排坚强有力。</w:t>
            </w:r>
          </w:p>
        </w:tc>
        <w:tc>
          <w:tcPr>
            <w:tcW w:w="8930" w:type="dxa"/>
            <w:vAlign w:val="center"/>
          </w:tcPr>
          <w:p w:rsidR="00BD184A" w:rsidRDefault="00BD184A" w:rsidP="00B47F5C">
            <w:pPr>
              <w:spacing w:line="440" w:lineRule="exact"/>
              <w:ind w:left="664" w:hangingChars="237" w:hanging="664"/>
              <w:rPr>
                <w:rFonts w:eastAsia="仿宋_GB2312"/>
                <w:kern w:val="0"/>
                <w:sz w:val="28"/>
                <w:szCs w:val="28"/>
              </w:rPr>
            </w:pPr>
            <w:r>
              <w:rPr>
                <w:rFonts w:eastAsia="仿宋_GB2312" w:hint="eastAsia"/>
                <w:kern w:val="0"/>
                <w:sz w:val="28"/>
                <w:szCs w:val="28"/>
              </w:rPr>
              <w:t>（</w:t>
            </w:r>
            <w:r>
              <w:rPr>
                <w:rFonts w:eastAsia="仿宋_GB2312"/>
                <w:kern w:val="0"/>
                <w:sz w:val="28"/>
                <w:szCs w:val="28"/>
              </w:rPr>
              <w:t>1</w:t>
            </w:r>
            <w:r>
              <w:rPr>
                <w:rFonts w:eastAsia="仿宋_GB2312" w:hint="eastAsia"/>
                <w:kern w:val="0"/>
                <w:sz w:val="28"/>
                <w:szCs w:val="28"/>
              </w:rPr>
              <w:t>）强化院系党组织政治功能、组织功能和服务功能，充分发挥政治引领、思想凝聚、组织保证等作用，深入谋划部署、扎实推进落实院（系）改革发展稳定各项工作。</w:t>
            </w:r>
          </w:p>
          <w:p w:rsidR="00BD184A" w:rsidRDefault="00BD184A" w:rsidP="00B47F5C">
            <w:pPr>
              <w:spacing w:line="440" w:lineRule="exact"/>
              <w:ind w:left="664" w:hangingChars="237" w:hanging="664"/>
              <w:rPr>
                <w:rFonts w:eastAsia="仿宋_GB2312"/>
                <w:kern w:val="0"/>
                <w:sz w:val="28"/>
                <w:szCs w:val="28"/>
              </w:rPr>
            </w:pPr>
            <w:r>
              <w:rPr>
                <w:rFonts w:eastAsia="仿宋_GB2312" w:hint="eastAsia"/>
                <w:kern w:val="0"/>
                <w:sz w:val="28"/>
                <w:szCs w:val="28"/>
              </w:rPr>
              <w:t>（</w:t>
            </w:r>
            <w:r>
              <w:rPr>
                <w:rFonts w:eastAsia="仿宋_GB2312"/>
                <w:kern w:val="0"/>
                <w:sz w:val="28"/>
                <w:szCs w:val="28"/>
              </w:rPr>
              <w:t>2</w:t>
            </w:r>
            <w:r>
              <w:rPr>
                <w:rFonts w:eastAsia="仿宋_GB2312" w:hint="eastAsia"/>
                <w:kern w:val="0"/>
                <w:sz w:val="28"/>
                <w:szCs w:val="28"/>
              </w:rPr>
              <w:t>）</w:t>
            </w:r>
            <w:r>
              <w:rPr>
                <w:rFonts w:eastAsia="仿宋_GB2312"/>
                <w:kern w:val="0"/>
                <w:sz w:val="28"/>
                <w:szCs w:val="28"/>
              </w:rPr>
              <w:t>做好</w:t>
            </w:r>
            <w:r>
              <w:rPr>
                <w:rFonts w:eastAsia="仿宋_GB2312" w:hint="eastAsia"/>
                <w:kern w:val="0"/>
                <w:sz w:val="28"/>
                <w:szCs w:val="28"/>
              </w:rPr>
              <w:t>组织、宣传、凝聚、服务</w:t>
            </w:r>
            <w:r>
              <w:rPr>
                <w:rFonts w:eastAsia="仿宋_GB2312"/>
                <w:kern w:val="0"/>
                <w:sz w:val="28"/>
                <w:szCs w:val="28"/>
              </w:rPr>
              <w:t>师生</w:t>
            </w:r>
            <w:r>
              <w:rPr>
                <w:rFonts w:eastAsia="仿宋_GB2312" w:hint="eastAsia"/>
                <w:kern w:val="0"/>
                <w:sz w:val="28"/>
                <w:szCs w:val="28"/>
              </w:rPr>
              <w:t>工作</w:t>
            </w:r>
            <w:r>
              <w:rPr>
                <w:rFonts w:eastAsia="仿宋_GB2312"/>
                <w:kern w:val="0"/>
                <w:sz w:val="28"/>
                <w:szCs w:val="28"/>
              </w:rPr>
              <w:t>，</w:t>
            </w:r>
            <w:r>
              <w:rPr>
                <w:rFonts w:eastAsia="仿宋_GB2312" w:hint="eastAsia"/>
                <w:kern w:val="0"/>
                <w:sz w:val="28"/>
                <w:szCs w:val="28"/>
              </w:rPr>
              <w:t>团结凝聚、引领带动师生积极投身院（系）重大改革、重要事项、重点安排，取得优异成绩</w:t>
            </w:r>
            <w:r>
              <w:rPr>
                <w:rFonts w:eastAsia="仿宋_GB2312"/>
                <w:kern w:val="0"/>
                <w:sz w:val="28"/>
                <w:szCs w:val="28"/>
              </w:rPr>
              <w:t>。</w:t>
            </w:r>
          </w:p>
        </w:tc>
      </w:tr>
      <w:tr w:rsidR="00BD184A" w:rsidTr="003B37B1">
        <w:trPr>
          <w:trHeight w:val="3541"/>
        </w:trPr>
        <w:tc>
          <w:tcPr>
            <w:tcW w:w="1668" w:type="dxa"/>
            <w:vMerge/>
            <w:vAlign w:val="center"/>
          </w:tcPr>
          <w:p w:rsidR="00BD184A" w:rsidRDefault="00BD184A" w:rsidP="00B47F5C">
            <w:pPr>
              <w:spacing w:line="440" w:lineRule="exact"/>
              <w:rPr>
                <w:rFonts w:eastAsia="仿宋_GB2312"/>
                <w:kern w:val="0"/>
                <w:sz w:val="28"/>
                <w:szCs w:val="28"/>
              </w:rPr>
            </w:pPr>
          </w:p>
        </w:tc>
        <w:tc>
          <w:tcPr>
            <w:tcW w:w="3685" w:type="dxa"/>
            <w:tcBorders>
              <w:top w:val="single" w:sz="4" w:space="0" w:color="auto"/>
            </w:tcBorders>
            <w:vAlign w:val="center"/>
          </w:tcPr>
          <w:p w:rsidR="00BD184A" w:rsidRDefault="00BD184A" w:rsidP="00B47F5C">
            <w:pPr>
              <w:spacing w:line="440" w:lineRule="exact"/>
              <w:ind w:left="456" w:hangingChars="163" w:hanging="456"/>
              <w:rPr>
                <w:rFonts w:ascii="仿宋_GB2312" w:eastAsia="仿宋_GB2312"/>
                <w:kern w:val="0"/>
                <w:sz w:val="28"/>
                <w:szCs w:val="28"/>
              </w:rPr>
            </w:pPr>
            <w:r>
              <w:rPr>
                <w:rFonts w:eastAsia="仿宋_GB2312"/>
                <w:kern w:val="0"/>
                <w:sz w:val="28"/>
                <w:szCs w:val="28"/>
              </w:rPr>
              <w:t>5.2</w:t>
            </w:r>
            <w:r>
              <w:rPr>
                <w:rFonts w:ascii="仿宋_GB2312" w:eastAsia="仿宋_GB2312" w:hint="eastAsia"/>
                <w:kern w:val="0"/>
                <w:sz w:val="28"/>
                <w:szCs w:val="28"/>
              </w:rPr>
              <w:t>党的建设和群团组织建设、</w:t>
            </w:r>
            <w:r>
              <w:rPr>
                <w:rFonts w:eastAsia="仿宋_GB2312" w:hint="eastAsia"/>
                <w:kern w:val="0"/>
                <w:sz w:val="28"/>
                <w:szCs w:val="28"/>
              </w:rPr>
              <w:t>基层</w:t>
            </w:r>
            <w:r>
              <w:rPr>
                <w:rFonts w:ascii="仿宋_GB2312" w:eastAsia="仿宋_GB2312" w:hint="eastAsia"/>
                <w:kern w:val="0"/>
                <w:sz w:val="28"/>
                <w:szCs w:val="28"/>
              </w:rPr>
              <w:t>治理体系建设和维稳工作体系建设有机融合。维护学校和谐稳定，文明校园、平安校园建设业绩突出。</w:t>
            </w:r>
          </w:p>
        </w:tc>
        <w:tc>
          <w:tcPr>
            <w:tcW w:w="8930" w:type="dxa"/>
            <w:tcBorders>
              <w:top w:val="single" w:sz="4" w:space="0" w:color="auto"/>
            </w:tcBorders>
            <w:vAlign w:val="center"/>
          </w:tcPr>
          <w:p w:rsidR="00BD184A" w:rsidRDefault="00BD184A" w:rsidP="00B47F5C">
            <w:pPr>
              <w:spacing w:line="440" w:lineRule="exact"/>
              <w:ind w:left="664" w:hangingChars="237" w:hanging="664"/>
              <w:rPr>
                <w:rFonts w:eastAsia="仿宋_GB2312"/>
                <w:kern w:val="0"/>
                <w:sz w:val="28"/>
                <w:szCs w:val="28"/>
              </w:rPr>
            </w:pPr>
            <w:r>
              <w:rPr>
                <w:rFonts w:eastAsia="仿宋_GB2312" w:hint="eastAsia"/>
                <w:kern w:val="0"/>
                <w:sz w:val="28"/>
                <w:szCs w:val="28"/>
              </w:rPr>
              <w:t>（</w:t>
            </w:r>
            <w:r>
              <w:rPr>
                <w:rFonts w:eastAsia="仿宋_GB2312"/>
                <w:kern w:val="0"/>
                <w:sz w:val="28"/>
                <w:szCs w:val="28"/>
              </w:rPr>
              <w:t>1</w:t>
            </w:r>
            <w:r>
              <w:rPr>
                <w:rFonts w:eastAsia="仿宋_GB2312" w:hint="eastAsia"/>
                <w:kern w:val="0"/>
                <w:sz w:val="28"/>
                <w:szCs w:val="28"/>
              </w:rPr>
              <w:t>）做好院（系）统战工作，加强对党外知识分子的思想引领，抓好民族宗教等工作。</w:t>
            </w:r>
          </w:p>
          <w:p w:rsidR="00BD184A" w:rsidRDefault="00BD184A" w:rsidP="00B47F5C">
            <w:pPr>
              <w:spacing w:line="440" w:lineRule="exact"/>
              <w:ind w:left="664" w:hangingChars="237" w:hanging="664"/>
              <w:rPr>
                <w:rFonts w:eastAsia="仿宋_GB2312"/>
                <w:kern w:val="0"/>
                <w:sz w:val="28"/>
                <w:szCs w:val="28"/>
              </w:rPr>
            </w:pPr>
            <w:r>
              <w:rPr>
                <w:rFonts w:eastAsia="仿宋_GB2312" w:hint="eastAsia"/>
                <w:kern w:val="0"/>
                <w:sz w:val="28"/>
                <w:szCs w:val="28"/>
              </w:rPr>
              <w:t>（</w:t>
            </w:r>
            <w:r>
              <w:rPr>
                <w:rFonts w:eastAsia="仿宋_GB2312"/>
                <w:kern w:val="0"/>
                <w:sz w:val="28"/>
                <w:szCs w:val="28"/>
              </w:rPr>
              <w:t>2</w:t>
            </w:r>
            <w:r>
              <w:rPr>
                <w:rFonts w:eastAsia="仿宋_GB2312" w:hint="eastAsia"/>
                <w:kern w:val="0"/>
                <w:sz w:val="28"/>
                <w:szCs w:val="28"/>
              </w:rPr>
              <w:t>）坚持以党的建设带动群团组织建设，加强院（系）工会、教代会工作和共青团工作，加强对学生社团的管理、引导、服务和联系。</w:t>
            </w:r>
          </w:p>
          <w:p w:rsidR="00BD184A" w:rsidRDefault="00BD184A" w:rsidP="00B47F5C">
            <w:pPr>
              <w:spacing w:line="440" w:lineRule="exact"/>
              <w:ind w:left="664" w:hangingChars="237" w:hanging="664"/>
              <w:rPr>
                <w:rFonts w:eastAsia="仿宋_GB2312"/>
                <w:kern w:val="0"/>
                <w:sz w:val="28"/>
                <w:szCs w:val="28"/>
              </w:rPr>
            </w:pPr>
            <w:r>
              <w:rPr>
                <w:rFonts w:eastAsia="仿宋_GB2312" w:hint="eastAsia"/>
                <w:kern w:val="0"/>
                <w:sz w:val="28"/>
                <w:szCs w:val="28"/>
              </w:rPr>
              <w:t>（</w:t>
            </w:r>
            <w:r>
              <w:rPr>
                <w:rFonts w:eastAsia="仿宋_GB2312"/>
                <w:kern w:val="0"/>
                <w:sz w:val="28"/>
                <w:szCs w:val="28"/>
              </w:rPr>
              <w:t>3</w:t>
            </w:r>
            <w:r>
              <w:rPr>
                <w:rFonts w:eastAsia="仿宋_GB2312" w:hint="eastAsia"/>
                <w:kern w:val="0"/>
                <w:sz w:val="28"/>
                <w:szCs w:val="28"/>
              </w:rPr>
              <w:t>）全方位管理重点事项、重点对象、重要节点、重要阵地，健全完善师生安全稳定教育体系、综合防控体系和应急处置体系。</w:t>
            </w:r>
          </w:p>
        </w:tc>
      </w:tr>
    </w:tbl>
    <w:p w:rsidR="003B37B1" w:rsidRDefault="003B37B1" w:rsidP="00BD184A">
      <w:pPr>
        <w:spacing w:line="220" w:lineRule="atLeast"/>
        <w:jc w:val="left"/>
        <w:rPr>
          <w:rFonts w:ascii="黑体" w:eastAsia="黑体" w:hAnsi="黑体"/>
          <w:sz w:val="32"/>
          <w:szCs w:val="36"/>
        </w:rPr>
      </w:pPr>
    </w:p>
    <w:p w:rsidR="003B37B1" w:rsidRDefault="003B37B1" w:rsidP="00BD184A">
      <w:pPr>
        <w:spacing w:line="220" w:lineRule="atLeast"/>
        <w:jc w:val="left"/>
        <w:rPr>
          <w:rFonts w:ascii="黑体" w:eastAsia="黑体" w:hAnsi="黑体"/>
          <w:sz w:val="32"/>
          <w:szCs w:val="36"/>
        </w:rPr>
      </w:pPr>
    </w:p>
    <w:p w:rsidR="003B37B1" w:rsidRDefault="003B37B1" w:rsidP="00BD184A">
      <w:pPr>
        <w:spacing w:line="220" w:lineRule="atLeast"/>
        <w:jc w:val="left"/>
        <w:rPr>
          <w:rFonts w:ascii="黑体" w:eastAsia="黑体" w:hAnsi="黑体"/>
          <w:sz w:val="32"/>
          <w:szCs w:val="36"/>
        </w:rPr>
      </w:pPr>
    </w:p>
    <w:p w:rsidR="003B37B1" w:rsidRDefault="003B37B1" w:rsidP="00BD184A">
      <w:pPr>
        <w:spacing w:line="220" w:lineRule="atLeast"/>
        <w:jc w:val="left"/>
        <w:rPr>
          <w:rFonts w:ascii="黑体" w:eastAsia="黑体" w:hAnsi="黑体"/>
          <w:sz w:val="32"/>
          <w:szCs w:val="36"/>
        </w:rPr>
      </w:pPr>
    </w:p>
    <w:p w:rsidR="003B37B1" w:rsidRDefault="003B37B1" w:rsidP="00BD184A">
      <w:pPr>
        <w:spacing w:line="220" w:lineRule="atLeast"/>
        <w:jc w:val="left"/>
        <w:rPr>
          <w:rFonts w:ascii="黑体" w:eastAsia="黑体" w:hAnsi="黑体"/>
          <w:sz w:val="32"/>
          <w:szCs w:val="36"/>
        </w:rPr>
      </w:pPr>
    </w:p>
    <w:p w:rsidR="003B37B1" w:rsidRDefault="003B37B1" w:rsidP="00BD184A">
      <w:pPr>
        <w:spacing w:line="220" w:lineRule="atLeast"/>
        <w:jc w:val="left"/>
        <w:rPr>
          <w:rFonts w:ascii="黑体" w:eastAsia="黑体" w:hAnsi="黑体"/>
          <w:sz w:val="32"/>
          <w:szCs w:val="36"/>
        </w:rPr>
      </w:pPr>
    </w:p>
    <w:p w:rsidR="003B37B1" w:rsidRDefault="003B37B1" w:rsidP="00BD184A">
      <w:pPr>
        <w:spacing w:line="220" w:lineRule="atLeast"/>
        <w:jc w:val="left"/>
        <w:rPr>
          <w:rFonts w:ascii="黑体" w:eastAsia="黑体" w:hAnsi="黑体"/>
          <w:sz w:val="32"/>
          <w:szCs w:val="36"/>
        </w:rPr>
      </w:pPr>
    </w:p>
    <w:p w:rsidR="003B37B1" w:rsidRDefault="003B37B1" w:rsidP="00BD184A">
      <w:pPr>
        <w:spacing w:line="220" w:lineRule="atLeast"/>
        <w:jc w:val="left"/>
        <w:rPr>
          <w:rFonts w:ascii="黑体" w:eastAsia="黑体" w:hAnsi="黑体"/>
          <w:sz w:val="32"/>
          <w:szCs w:val="36"/>
        </w:rPr>
      </w:pPr>
    </w:p>
    <w:p w:rsidR="00BD184A" w:rsidRDefault="00BD184A" w:rsidP="00BD184A">
      <w:pPr>
        <w:spacing w:line="220" w:lineRule="atLeast"/>
        <w:jc w:val="left"/>
        <w:rPr>
          <w:rFonts w:ascii="黑体" w:eastAsia="黑体" w:hAnsi="黑体"/>
          <w:sz w:val="32"/>
          <w:szCs w:val="36"/>
        </w:rPr>
      </w:pPr>
      <w:r>
        <w:rPr>
          <w:rFonts w:ascii="黑体" w:eastAsia="黑体" w:hAnsi="黑体" w:hint="eastAsia"/>
          <w:sz w:val="32"/>
          <w:szCs w:val="36"/>
        </w:rPr>
        <w:lastRenderedPageBreak/>
        <w:t>附件1-</w:t>
      </w:r>
      <w:r>
        <w:rPr>
          <w:rFonts w:eastAsia="黑体"/>
          <w:sz w:val="32"/>
          <w:szCs w:val="36"/>
        </w:rPr>
        <w:t>2</w:t>
      </w:r>
    </w:p>
    <w:p w:rsidR="00BD184A" w:rsidRDefault="00BD184A" w:rsidP="002B3E3E">
      <w:pPr>
        <w:spacing w:afterLines="50" w:line="600" w:lineRule="exact"/>
        <w:jc w:val="center"/>
        <w:rPr>
          <w:rFonts w:ascii="方正小标宋简体" w:eastAsia="方正小标宋简体"/>
          <w:sz w:val="36"/>
          <w:szCs w:val="36"/>
        </w:rPr>
      </w:pPr>
      <w:r>
        <w:rPr>
          <w:rFonts w:ascii="方正小标宋简体" w:eastAsia="方正小标宋简体" w:hint="eastAsia"/>
          <w:color w:val="000000"/>
          <w:sz w:val="36"/>
          <w:szCs w:val="36"/>
        </w:rPr>
        <w:t>新时代高校党建“双创”工作重点任务指南（</w:t>
      </w:r>
      <w:r>
        <w:rPr>
          <w:rFonts w:ascii="方正小标宋简体" w:eastAsia="方正小标宋简体" w:hint="eastAsia"/>
          <w:sz w:val="36"/>
          <w:szCs w:val="36"/>
        </w:rPr>
        <w:t>基层党支部）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636"/>
        <w:gridCol w:w="3207"/>
        <w:gridCol w:w="9367"/>
      </w:tblGrid>
      <w:tr w:rsidR="00BD184A" w:rsidTr="006C0F1A">
        <w:trPr>
          <w:trHeight w:val="510"/>
          <w:jc w:val="center"/>
        </w:trPr>
        <w:tc>
          <w:tcPr>
            <w:tcW w:w="1636" w:type="dxa"/>
            <w:vAlign w:val="center"/>
          </w:tcPr>
          <w:p w:rsidR="00BD184A" w:rsidRDefault="00BD184A" w:rsidP="006C0F1A">
            <w:pPr>
              <w:snapToGrid w:val="0"/>
              <w:spacing w:line="360" w:lineRule="atLeast"/>
              <w:jc w:val="center"/>
              <w:rPr>
                <w:rFonts w:eastAsia="黑体" w:hAnsi="黑体"/>
                <w:kern w:val="0"/>
                <w:sz w:val="28"/>
                <w:szCs w:val="21"/>
              </w:rPr>
            </w:pPr>
            <w:r>
              <w:rPr>
                <w:rFonts w:eastAsia="黑体" w:hAnsi="黑体"/>
                <w:kern w:val="0"/>
                <w:sz w:val="28"/>
                <w:szCs w:val="21"/>
              </w:rPr>
              <w:t>一级指标</w:t>
            </w:r>
          </w:p>
        </w:tc>
        <w:tc>
          <w:tcPr>
            <w:tcW w:w="3207" w:type="dxa"/>
            <w:vAlign w:val="center"/>
          </w:tcPr>
          <w:p w:rsidR="00BD184A" w:rsidRDefault="00BD184A" w:rsidP="006C0F1A">
            <w:pPr>
              <w:snapToGrid w:val="0"/>
              <w:spacing w:line="360" w:lineRule="atLeast"/>
              <w:jc w:val="center"/>
              <w:rPr>
                <w:rFonts w:eastAsia="黑体" w:hAnsi="黑体"/>
                <w:kern w:val="0"/>
                <w:sz w:val="28"/>
                <w:szCs w:val="21"/>
              </w:rPr>
            </w:pPr>
            <w:r>
              <w:rPr>
                <w:rFonts w:eastAsia="黑体" w:hAnsi="黑体"/>
                <w:kern w:val="0"/>
                <w:sz w:val="28"/>
                <w:szCs w:val="21"/>
              </w:rPr>
              <w:t>二级指标</w:t>
            </w:r>
          </w:p>
        </w:tc>
        <w:tc>
          <w:tcPr>
            <w:tcW w:w="9367" w:type="dxa"/>
            <w:vAlign w:val="center"/>
          </w:tcPr>
          <w:p w:rsidR="00BD184A" w:rsidRDefault="00BD184A" w:rsidP="006C0F1A">
            <w:pPr>
              <w:snapToGrid w:val="0"/>
              <w:spacing w:line="360" w:lineRule="atLeast"/>
              <w:jc w:val="center"/>
              <w:rPr>
                <w:rFonts w:eastAsia="黑体" w:hAnsi="黑体"/>
                <w:kern w:val="0"/>
                <w:sz w:val="28"/>
                <w:szCs w:val="21"/>
              </w:rPr>
            </w:pPr>
            <w:r>
              <w:rPr>
                <w:rFonts w:eastAsia="黑体" w:hAnsi="黑体"/>
                <w:kern w:val="0"/>
                <w:sz w:val="28"/>
                <w:szCs w:val="21"/>
              </w:rPr>
              <w:t>三级指标</w:t>
            </w:r>
          </w:p>
        </w:tc>
      </w:tr>
      <w:tr w:rsidR="00BD184A" w:rsidTr="003B37B1">
        <w:trPr>
          <w:trHeight w:val="2901"/>
          <w:jc w:val="center"/>
        </w:trPr>
        <w:tc>
          <w:tcPr>
            <w:tcW w:w="1636" w:type="dxa"/>
            <w:vMerge w:val="restart"/>
            <w:vAlign w:val="center"/>
          </w:tcPr>
          <w:p w:rsidR="00BD184A" w:rsidRDefault="00BD184A" w:rsidP="006C0F1A">
            <w:pPr>
              <w:spacing w:line="400" w:lineRule="exact"/>
              <w:ind w:left="420" w:hangingChars="150" w:hanging="420"/>
              <w:rPr>
                <w:rFonts w:eastAsia="仿宋_GB2312"/>
                <w:kern w:val="0"/>
                <w:sz w:val="28"/>
                <w:szCs w:val="28"/>
              </w:rPr>
            </w:pPr>
            <w:r>
              <w:rPr>
                <w:rFonts w:eastAsia="仿宋_GB2312"/>
                <w:kern w:val="0"/>
                <w:sz w:val="28"/>
                <w:szCs w:val="28"/>
              </w:rPr>
              <w:t>1.</w:t>
            </w:r>
            <w:r>
              <w:rPr>
                <w:rFonts w:eastAsia="仿宋_GB2312" w:hint="eastAsia"/>
                <w:kern w:val="0"/>
                <w:sz w:val="28"/>
                <w:szCs w:val="28"/>
              </w:rPr>
              <w:t xml:space="preserve"> </w:t>
            </w:r>
            <w:r>
              <w:rPr>
                <w:rFonts w:eastAsia="仿宋_GB2312"/>
                <w:kern w:val="0"/>
                <w:sz w:val="28"/>
                <w:szCs w:val="28"/>
              </w:rPr>
              <w:t>教育党员有力</w:t>
            </w:r>
          </w:p>
        </w:tc>
        <w:tc>
          <w:tcPr>
            <w:tcW w:w="3207" w:type="dxa"/>
            <w:tcBorders>
              <w:bottom w:val="single" w:sz="4" w:space="0" w:color="auto"/>
            </w:tcBorders>
            <w:vAlign w:val="center"/>
          </w:tcPr>
          <w:p w:rsidR="00BD184A" w:rsidRDefault="00BD184A" w:rsidP="006C0F1A">
            <w:pPr>
              <w:spacing w:line="400" w:lineRule="exact"/>
              <w:ind w:left="420" w:hangingChars="150" w:hanging="420"/>
              <w:rPr>
                <w:rFonts w:eastAsia="仿宋_GB2312"/>
                <w:kern w:val="0"/>
                <w:sz w:val="28"/>
                <w:szCs w:val="28"/>
              </w:rPr>
            </w:pPr>
            <w:r>
              <w:rPr>
                <w:rFonts w:eastAsia="仿宋_GB2312"/>
                <w:kern w:val="0"/>
                <w:sz w:val="28"/>
                <w:szCs w:val="28"/>
              </w:rPr>
              <w:t>1.1</w:t>
            </w:r>
            <w:r>
              <w:rPr>
                <w:rFonts w:eastAsia="仿宋_GB2312"/>
                <w:kern w:val="0"/>
                <w:sz w:val="28"/>
                <w:szCs w:val="28"/>
              </w:rPr>
              <w:t>突出政治功能，党员教育扎实有效。</w:t>
            </w:r>
          </w:p>
        </w:tc>
        <w:tc>
          <w:tcPr>
            <w:tcW w:w="9367" w:type="dxa"/>
            <w:tcBorders>
              <w:bottom w:val="single" w:sz="4" w:space="0" w:color="auto"/>
            </w:tcBorders>
            <w:vAlign w:val="center"/>
          </w:tcPr>
          <w:p w:rsidR="00BD184A" w:rsidRDefault="00BD184A" w:rsidP="003B37B1">
            <w:pPr>
              <w:adjustRightInd w:val="0"/>
              <w:snapToGrid w:val="0"/>
              <w:spacing w:line="440" w:lineRule="exact"/>
              <w:ind w:left="664" w:hangingChars="237" w:hanging="664"/>
              <w:rPr>
                <w:rFonts w:ascii="仿宋_GB2312" w:eastAsia="仿宋_GB2312"/>
                <w:kern w:val="0"/>
                <w:sz w:val="28"/>
                <w:szCs w:val="28"/>
              </w:rPr>
            </w:pPr>
            <w:r>
              <w:rPr>
                <w:rFonts w:eastAsia="仿宋_GB2312"/>
                <w:kern w:val="0"/>
                <w:sz w:val="28"/>
                <w:szCs w:val="28"/>
              </w:rPr>
              <w:t>（</w:t>
            </w:r>
            <w:r>
              <w:rPr>
                <w:rFonts w:eastAsia="仿宋_GB2312"/>
                <w:kern w:val="0"/>
                <w:sz w:val="28"/>
                <w:szCs w:val="28"/>
              </w:rPr>
              <w:t>1</w:t>
            </w:r>
            <w:r>
              <w:rPr>
                <w:rFonts w:eastAsia="仿宋_GB2312"/>
                <w:kern w:val="0"/>
                <w:sz w:val="28"/>
                <w:szCs w:val="28"/>
              </w:rPr>
              <w:t>）</w:t>
            </w:r>
            <w:r>
              <w:rPr>
                <w:rFonts w:eastAsia="仿宋_GB2312" w:hint="eastAsia"/>
                <w:kern w:val="0"/>
                <w:sz w:val="28"/>
                <w:szCs w:val="28"/>
              </w:rPr>
              <w:t>始终</w:t>
            </w:r>
            <w:r>
              <w:rPr>
                <w:rFonts w:eastAsia="仿宋_GB2312"/>
                <w:kern w:val="0"/>
                <w:sz w:val="28"/>
                <w:szCs w:val="28"/>
              </w:rPr>
              <w:t>把政治建设摆在首位，用习近平新时代中国特色社会主义思想武装党员头脑、指导实践、推动工作，</w:t>
            </w:r>
            <w:r>
              <w:rPr>
                <w:rFonts w:eastAsia="仿宋_GB2312" w:hint="eastAsia"/>
                <w:kern w:val="0"/>
                <w:sz w:val="28"/>
                <w:szCs w:val="28"/>
              </w:rPr>
              <w:t>教育党</w:t>
            </w:r>
            <w:r>
              <w:rPr>
                <w:rFonts w:ascii="仿宋_GB2312" w:eastAsia="仿宋_GB2312" w:hint="eastAsia"/>
                <w:kern w:val="0"/>
                <w:sz w:val="28"/>
                <w:szCs w:val="28"/>
              </w:rPr>
              <w:t>员牢固树立“四个意识”、坚定“四个自信”。</w:t>
            </w:r>
          </w:p>
          <w:p w:rsidR="00BD184A" w:rsidRDefault="00BD184A" w:rsidP="003B37B1">
            <w:pPr>
              <w:adjustRightInd w:val="0"/>
              <w:snapToGrid w:val="0"/>
              <w:spacing w:line="440" w:lineRule="exact"/>
              <w:ind w:left="664" w:hangingChars="237" w:hanging="664"/>
              <w:rPr>
                <w:rFonts w:eastAsia="仿宋_GB2312"/>
                <w:kern w:val="0"/>
                <w:sz w:val="28"/>
                <w:szCs w:val="28"/>
              </w:rPr>
            </w:pPr>
            <w:r>
              <w:rPr>
                <w:rFonts w:eastAsia="仿宋_GB2312"/>
                <w:kern w:val="0"/>
                <w:sz w:val="28"/>
                <w:szCs w:val="28"/>
              </w:rPr>
              <w:t>（</w:t>
            </w:r>
            <w:r>
              <w:rPr>
                <w:rFonts w:eastAsia="仿宋_GB2312"/>
                <w:kern w:val="0"/>
                <w:sz w:val="28"/>
                <w:szCs w:val="28"/>
              </w:rPr>
              <w:t>2</w:t>
            </w:r>
            <w:r>
              <w:rPr>
                <w:rFonts w:eastAsia="仿宋_GB2312"/>
                <w:kern w:val="0"/>
                <w:sz w:val="28"/>
                <w:szCs w:val="28"/>
              </w:rPr>
              <w:t>）认真</w:t>
            </w:r>
            <w:r>
              <w:rPr>
                <w:rFonts w:eastAsia="仿宋_GB2312" w:hint="eastAsia"/>
                <w:kern w:val="0"/>
                <w:sz w:val="28"/>
                <w:szCs w:val="28"/>
              </w:rPr>
              <w:t>贯彻</w:t>
            </w:r>
            <w:r>
              <w:rPr>
                <w:rFonts w:eastAsia="仿宋_GB2312"/>
                <w:kern w:val="0"/>
                <w:sz w:val="28"/>
                <w:szCs w:val="28"/>
              </w:rPr>
              <w:t>落实党的路线方针政策，宣传执行上级党组织及本支部的决议，支部党员、干部师生始终在思想上政治上行动上同以习近平同志为核心的党中央保持高度一致。</w:t>
            </w:r>
          </w:p>
        </w:tc>
      </w:tr>
      <w:tr w:rsidR="00BD184A" w:rsidTr="006C0F1A">
        <w:trPr>
          <w:trHeight w:val="3462"/>
          <w:jc w:val="center"/>
        </w:trPr>
        <w:tc>
          <w:tcPr>
            <w:tcW w:w="1636" w:type="dxa"/>
            <w:vMerge/>
            <w:vAlign w:val="center"/>
          </w:tcPr>
          <w:p w:rsidR="00BD184A" w:rsidRDefault="00BD184A" w:rsidP="006C0F1A">
            <w:pPr>
              <w:spacing w:line="360" w:lineRule="exact"/>
              <w:jc w:val="center"/>
              <w:rPr>
                <w:rFonts w:eastAsia="仿宋_GB2312"/>
                <w:kern w:val="0"/>
                <w:sz w:val="28"/>
                <w:szCs w:val="28"/>
              </w:rPr>
            </w:pPr>
          </w:p>
        </w:tc>
        <w:tc>
          <w:tcPr>
            <w:tcW w:w="3207" w:type="dxa"/>
            <w:tcBorders>
              <w:top w:val="single" w:sz="4" w:space="0" w:color="auto"/>
            </w:tcBorders>
            <w:vAlign w:val="center"/>
          </w:tcPr>
          <w:p w:rsidR="00BD184A" w:rsidRDefault="00BD184A" w:rsidP="006C0F1A">
            <w:pPr>
              <w:spacing w:line="400" w:lineRule="exact"/>
              <w:ind w:left="420" w:hangingChars="150" w:hanging="420"/>
              <w:rPr>
                <w:rFonts w:eastAsia="仿宋_GB2312"/>
                <w:kern w:val="0"/>
                <w:sz w:val="28"/>
                <w:szCs w:val="28"/>
              </w:rPr>
            </w:pPr>
            <w:r>
              <w:rPr>
                <w:rFonts w:eastAsia="仿宋_GB2312"/>
                <w:kern w:val="0"/>
                <w:sz w:val="28"/>
                <w:szCs w:val="28"/>
              </w:rPr>
              <w:t>1.2</w:t>
            </w:r>
            <w:r>
              <w:rPr>
                <w:rFonts w:eastAsia="仿宋_GB2312"/>
                <w:kern w:val="0"/>
                <w:sz w:val="28"/>
                <w:szCs w:val="28"/>
              </w:rPr>
              <w:t>深入推</w:t>
            </w:r>
            <w:r>
              <w:rPr>
                <w:rFonts w:ascii="仿宋_GB2312" w:eastAsia="仿宋_GB2312" w:hAnsi="宋体" w:hint="eastAsia"/>
                <w:kern w:val="0"/>
                <w:sz w:val="28"/>
                <w:szCs w:val="28"/>
              </w:rPr>
              <w:t>进“两学一做”学习教育常态化制度化，“三会一课”制度规范落实，支部</w:t>
            </w:r>
            <w:r>
              <w:rPr>
                <w:rFonts w:eastAsia="仿宋_GB2312"/>
                <w:kern w:val="0"/>
                <w:sz w:val="28"/>
                <w:szCs w:val="28"/>
              </w:rPr>
              <w:t>主题党日严格规范。</w:t>
            </w:r>
          </w:p>
        </w:tc>
        <w:tc>
          <w:tcPr>
            <w:tcW w:w="9367" w:type="dxa"/>
            <w:tcBorders>
              <w:top w:val="single" w:sz="4" w:space="0" w:color="auto"/>
            </w:tcBorders>
            <w:vAlign w:val="center"/>
          </w:tcPr>
          <w:p w:rsidR="00BD184A" w:rsidRDefault="00BD184A" w:rsidP="003B37B1">
            <w:pPr>
              <w:adjustRightInd w:val="0"/>
              <w:snapToGrid w:val="0"/>
              <w:spacing w:line="440" w:lineRule="exact"/>
              <w:ind w:left="664" w:hangingChars="237" w:hanging="664"/>
              <w:rPr>
                <w:rFonts w:eastAsia="仿宋_GB2312"/>
                <w:kern w:val="0"/>
                <w:sz w:val="28"/>
                <w:szCs w:val="28"/>
              </w:rPr>
            </w:pPr>
            <w:r>
              <w:rPr>
                <w:rFonts w:eastAsia="仿宋_GB2312"/>
                <w:kern w:val="0"/>
                <w:sz w:val="28"/>
                <w:szCs w:val="28"/>
              </w:rPr>
              <w:t>（</w:t>
            </w:r>
            <w:r>
              <w:rPr>
                <w:rFonts w:eastAsia="仿宋_GB2312" w:hint="eastAsia"/>
                <w:kern w:val="0"/>
                <w:sz w:val="28"/>
                <w:szCs w:val="28"/>
              </w:rPr>
              <w:t>1</w:t>
            </w:r>
            <w:r>
              <w:rPr>
                <w:rFonts w:eastAsia="仿宋_GB2312"/>
                <w:kern w:val="0"/>
                <w:sz w:val="28"/>
                <w:szCs w:val="28"/>
              </w:rPr>
              <w:t>）</w:t>
            </w:r>
            <w:r>
              <w:rPr>
                <w:rFonts w:eastAsia="仿宋_GB2312" w:hint="eastAsia"/>
                <w:kern w:val="0"/>
                <w:sz w:val="28"/>
                <w:szCs w:val="28"/>
              </w:rPr>
              <w:t>推</w:t>
            </w:r>
            <w:r>
              <w:rPr>
                <w:rFonts w:ascii="仿宋_GB2312" w:eastAsia="仿宋_GB2312" w:hint="eastAsia"/>
                <w:kern w:val="0"/>
                <w:sz w:val="28"/>
                <w:szCs w:val="28"/>
              </w:rPr>
              <w:t>进“两学一做”学习教育常态化制度化，“三会一课”突出政治学习和党性锻炼，做到形式多样、</w:t>
            </w:r>
            <w:r>
              <w:rPr>
                <w:rFonts w:eastAsia="仿宋_GB2312"/>
                <w:kern w:val="0"/>
                <w:sz w:val="28"/>
                <w:szCs w:val="28"/>
              </w:rPr>
              <w:t>氛围庄重。每月召开</w:t>
            </w:r>
            <w:r>
              <w:rPr>
                <w:rFonts w:eastAsia="仿宋_GB2312"/>
                <w:kern w:val="0"/>
                <w:sz w:val="28"/>
                <w:szCs w:val="28"/>
              </w:rPr>
              <w:t>1</w:t>
            </w:r>
            <w:r>
              <w:rPr>
                <w:rFonts w:eastAsia="仿宋_GB2312"/>
                <w:kern w:val="0"/>
                <w:sz w:val="28"/>
                <w:szCs w:val="28"/>
              </w:rPr>
              <w:t>次党小组会（不设党小组的支部召开支部大会）和支部委员会会议，一般每季度召开</w:t>
            </w:r>
            <w:r>
              <w:rPr>
                <w:rFonts w:eastAsia="仿宋_GB2312"/>
                <w:kern w:val="0"/>
                <w:sz w:val="28"/>
                <w:szCs w:val="28"/>
              </w:rPr>
              <w:t>1</w:t>
            </w:r>
            <w:r>
              <w:rPr>
                <w:rFonts w:eastAsia="仿宋_GB2312"/>
                <w:kern w:val="0"/>
                <w:sz w:val="28"/>
                <w:szCs w:val="28"/>
              </w:rPr>
              <w:t>次支部党员大会</w:t>
            </w:r>
            <w:r>
              <w:rPr>
                <w:rFonts w:eastAsia="仿宋_GB2312" w:hint="eastAsia"/>
                <w:kern w:val="0"/>
                <w:sz w:val="28"/>
                <w:szCs w:val="28"/>
              </w:rPr>
              <w:t>。</w:t>
            </w:r>
            <w:r>
              <w:rPr>
                <w:rFonts w:eastAsia="仿宋_GB2312"/>
                <w:kern w:val="0"/>
                <w:sz w:val="28"/>
                <w:szCs w:val="28"/>
              </w:rPr>
              <w:t>党支部书记每年至少讲</w:t>
            </w:r>
            <w:r>
              <w:rPr>
                <w:rFonts w:eastAsia="仿宋_GB2312"/>
                <w:kern w:val="0"/>
                <w:sz w:val="28"/>
                <w:szCs w:val="28"/>
              </w:rPr>
              <w:t>1</w:t>
            </w:r>
            <w:r>
              <w:rPr>
                <w:rFonts w:eastAsia="仿宋_GB2312"/>
                <w:kern w:val="0"/>
                <w:sz w:val="28"/>
                <w:szCs w:val="28"/>
              </w:rPr>
              <w:t>次党课</w:t>
            </w:r>
            <w:r>
              <w:rPr>
                <w:rFonts w:eastAsia="仿宋_GB2312" w:hint="eastAsia"/>
                <w:kern w:val="0"/>
                <w:sz w:val="28"/>
                <w:szCs w:val="28"/>
              </w:rPr>
              <w:t>。</w:t>
            </w:r>
            <w:r>
              <w:rPr>
                <w:rFonts w:eastAsia="仿宋_GB2312"/>
                <w:kern w:val="0"/>
                <w:sz w:val="28"/>
                <w:szCs w:val="28"/>
              </w:rPr>
              <w:t>党员领导干部按规定过好双重组织生活。</w:t>
            </w:r>
          </w:p>
          <w:p w:rsidR="00BD184A" w:rsidRDefault="00BD184A" w:rsidP="003B37B1">
            <w:pPr>
              <w:adjustRightInd w:val="0"/>
              <w:snapToGrid w:val="0"/>
              <w:spacing w:line="440" w:lineRule="exact"/>
              <w:ind w:left="664" w:hangingChars="237" w:hanging="664"/>
              <w:rPr>
                <w:rFonts w:eastAsia="仿宋_GB2312"/>
                <w:kern w:val="0"/>
                <w:sz w:val="28"/>
                <w:szCs w:val="28"/>
              </w:rPr>
            </w:pPr>
            <w:r>
              <w:rPr>
                <w:rFonts w:eastAsia="仿宋_GB2312"/>
                <w:kern w:val="0"/>
                <w:sz w:val="28"/>
                <w:szCs w:val="28"/>
              </w:rPr>
              <w:t>（</w:t>
            </w:r>
            <w:r>
              <w:rPr>
                <w:rFonts w:eastAsia="仿宋_GB2312" w:hint="eastAsia"/>
                <w:kern w:val="0"/>
                <w:sz w:val="28"/>
                <w:szCs w:val="28"/>
              </w:rPr>
              <w:t>2</w:t>
            </w:r>
            <w:r>
              <w:rPr>
                <w:rFonts w:eastAsia="仿宋_GB2312"/>
                <w:kern w:val="0"/>
                <w:sz w:val="28"/>
                <w:szCs w:val="28"/>
              </w:rPr>
              <w:t>）每月相对固定</w:t>
            </w:r>
            <w:r>
              <w:rPr>
                <w:rFonts w:eastAsia="仿宋_GB2312"/>
                <w:kern w:val="0"/>
                <w:sz w:val="28"/>
                <w:szCs w:val="28"/>
              </w:rPr>
              <w:t>1</w:t>
            </w:r>
            <w:r>
              <w:rPr>
                <w:rFonts w:eastAsia="仿宋_GB2312"/>
                <w:kern w:val="0"/>
                <w:sz w:val="28"/>
                <w:szCs w:val="28"/>
              </w:rPr>
              <w:t>天开展主题党日，组织党员集中学习、过组织生活、进行民主议事</w:t>
            </w:r>
            <w:r>
              <w:rPr>
                <w:rFonts w:eastAsia="仿宋_GB2312" w:hint="eastAsia"/>
                <w:kern w:val="0"/>
                <w:sz w:val="28"/>
                <w:szCs w:val="28"/>
              </w:rPr>
              <w:t>、开展</w:t>
            </w:r>
            <w:r>
              <w:rPr>
                <w:rFonts w:eastAsia="仿宋_GB2312"/>
                <w:kern w:val="0"/>
                <w:sz w:val="28"/>
                <w:szCs w:val="28"/>
              </w:rPr>
              <w:t>志愿服务等</w:t>
            </w:r>
            <w:r>
              <w:rPr>
                <w:rFonts w:eastAsia="仿宋_GB2312" w:hint="eastAsia"/>
                <w:kern w:val="0"/>
                <w:sz w:val="28"/>
                <w:szCs w:val="28"/>
              </w:rPr>
              <w:t>活动</w:t>
            </w:r>
            <w:r>
              <w:rPr>
                <w:rFonts w:eastAsia="仿宋_GB2312"/>
                <w:kern w:val="0"/>
                <w:sz w:val="28"/>
                <w:szCs w:val="28"/>
              </w:rPr>
              <w:t>。</w:t>
            </w:r>
          </w:p>
        </w:tc>
      </w:tr>
      <w:tr w:rsidR="00BD184A" w:rsidTr="00EB4940">
        <w:trPr>
          <w:trHeight w:val="4959"/>
          <w:jc w:val="center"/>
        </w:trPr>
        <w:tc>
          <w:tcPr>
            <w:tcW w:w="1636" w:type="dxa"/>
            <w:vMerge w:val="restart"/>
            <w:vAlign w:val="center"/>
          </w:tcPr>
          <w:p w:rsidR="00BD184A" w:rsidRDefault="00BD184A" w:rsidP="006C0F1A">
            <w:pPr>
              <w:spacing w:line="400" w:lineRule="exact"/>
              <w:ind w:left="420" w:hangingChars="150" w:hanging="420"/>
              <w:rPr>
                <w:rFonts w:eastAsia="仿宋_GB2312"/>
                <w:kern w:val="0"/>
                <w:sz w:val="28"/>
                <w:szCs w:val="28"/>
              </w:rPr>
            </w:pPr>
            <w:r>
              <w:rPr>
                <w:rFonts w:eastAsia="仿宋_GB2312"/>
                <w:kern w:val="0"/>
                <w:sz w:val="28"/>
                <w:szCs w:val="28"/>
              </w:rPr>
              <w:lastRenderedPageBreak/>
              <w:t>2.</w:t>
            </w:r>
            <w:r>
              <w:rPr>
                <w:rFonts w:eastAsia="仿宋_GB2312" w:hint="eastAsia"/>
                <w:kern w:val="0"/>
                <w:sz w:val="28"/>
                <w:szCs w:val="28"/>
              </w:rPr>
              <w:t xml:space="preserve"> </w:t>
            </w:r>
            <w:r>
              <w:rPr>
                <w:rFonts w:eastAsia="仿宋_GB2312"/>
                <w:kern w:val="0"/>
                <w:sz w:val="28"/>
                <w:szCs w:val="28"/>
              </w:rPr>
              <w:t>管理党员有力</w:t>
            </w:r>
          </w:p>
        </w:tc>
        <w:tc>
          <w:tcPr>
            <w:tcW w:w="3207" w:type="dxa"/>
            <w:tcBorders>
              <w:bottom w:val="single" w:sz="4" w:space="0" w:color="auto"/>
            </w:tcBorders>
            <w:vAlign w:val="center"/>
          </w:tcPr>
          <w:p w:rsidR="00BD184A" w:rsidRDefault="00BD184A" w:rsidP="00EB4940">
            <w:pPr>
              <w:adjustRightInd w:val="0"/>
              <w:snapToGrid w:val="0"/>
              <w:spacing w:line="460" w:lineRule="exact"/>
              <w:ind w:left="420" w:hangingChars="150" w:hanging="420"/>
              <w:rPr>
                <w:rFonts w:eastAsia="仿宋_GB2312"/>
                <w:kern w:val="0"/>
                <w:sz w:val="28"/>
                <w:szCs w:val="28"/>
              </w:rPr>
            </w:pPr>
            <w:r>
              <w:rPr>
                <w:rFonts w:eastAsia="仿宋_GB2312"/>
                <w:kern w:val="0"/>
                <w:sz w:val="28"/>
                <w:szCs w:val="28"/>
              </w:rPr>
              <w:t>2.1</w:t>
            </w:r>
            <w:r>
              <w:rPr>
                <w:rFonts w:eastAsia="仿宋_GB2312"/>
                <w:kern w:val="0"/>
                <w:sz w:val="28"/>
                <w:szCs w:val="28"/>
              </w:rPr>
              <w:t>党员发展、党员培训、党籍管理、党费收缴、党员激励关怀帮扶等工作扎实有效。</w:t>
            </w:r>
          </w:p>
        </w:tc>
        <w:tc>
          <w:tcPr>
            <w:tcW w:w="9367" w:type="dxa"/>
            <w:tcBorders>
              <w:bottom w:val="single" w:sz="4" w:space="0" w:color="auto"/>
            </w:tcBorders>
            <w:vAlign w:val="center"/>
          </w:tcPr>
          <w:p w:rsidR="00BD184A" w:rsidRDefault="00BD184A" w:rsidP="00EB4940">
            <w:pPr>
              <w:adjustRightInd w:val="0"/>
              <w:snapToGrid w:val="0"/>
              <w:spacing w:line="460" w:lineRule="exact"/>
              <w:ind w:left="664" w:hangingChars="237" w:hanging="664"/>
              <w:rPr>
                <w:rFonts w:ascii="仿宋_GB2312" w:eastAsia="仿宋_GB2312"/>
                <w:kern w:val="0"/>
                <w:sz w:val="28"/>
                <w:szCs w:val="28"/>
              </w:rPr>
            </w:pPr>
            <w:r>
              <w:rPr>
                <w:rFonts w:eastAsia="仿宋_GB2312"/>
                <w:kern w:val="0"/>
                <w:sz w:val="28"/>
                <w:szCs w:val="28"/>
              </w:rPr>
              <w:t>（</w:t>
            </w:r>
            <w:r>
              <w:rPr>
                <w:rFonts w:eastAsia="仿宋_GB2312"/>
                <w:kern w:val="0"/>
                <w:sz w:val="28"/>
                <w:szCs w:val="28"/>
              </w:rPr>
              <w:t>1</w:t>
            </w:r>
            <w:r>
              <w:rPr>
                <w:rFonts w:eastAsia="仿宋_GB2312"/>
                <w:kern w:val="0"/>
                <w:sz w:val="28"/>
                <w:szCs w:val="28"/>
              </w:rPr>
              <w:t>）</w:t>
            </w:r>
            <w:r>
              <w:rPr>
                <w:rFonts w:eastAsia="仿宋_GB2312" w:hint="eastAsia"/>
                <w:kern w:val="0"/>
                <w:sz w:val="28"/>
                <w:szCs w:val="28"/>
              </w:rPr>
              <w:t>坚持党员发展标准，</w:t>
            </w:r>
            <w:r>
              <w:rPr>
                <w:rFonts w:eastAsia="仿宋_GB2312"/>
                <w:kern w:val="0"/>
                <w:sz w:val="28"/>
                <w:szCs w:val="28"/>
              </w:rPr>
              <w:t>严格党员发展</w:t>
            </w:r>
            <w:r>
              <w:rPr>
                <w:rFonts w:eastAsia="仿宋_GB2312" w:hint="eastAsia"/>
                <w:kern w:val="0"/>
                <w:sz w:val="28"/>
                <w:szCs w:val="28"/>
              </w:rPr>
              <w:t>程序，</w:t>
            </w:r>
            <w:r>
              <w:rPr>
                <w:rFonts w:eastAsia="仿宋_GB2312"/>
                <w:kern w:val="0"/>
                <w:sz w:val="28"/>
                <w:szCs w:val="28"/>
              </w:rPr>
              <w:t>注重政治合格</w:t>
            </w:r>
            <w:r>
              <w:rPr>
                <w:rFonts w:eastAsia="仿宋_GB2312" w:hint="eastAsia"/>
                <w:kern w:val="0"/>
                <w:sz w:val="28"/>
                <w:szCs w:val="28"/>
              </w:rPr>
              <w:t>，</w:t>
            </w:r>
            <w:r>
              <w:rPr>
                <w:rFonts w:eastAsia="仿宋_GB2312"/>
                <w:kern w:val="0"/>
                <w:sz w:val="28"/>
                <w:szCs w:val="28"/>
              </w:rPr>
              <w:t>端正师生入党动机。教师党支部积极团结凝聚高层次人才、优秀青年教师、海外留学归国教师，符合条件的及</w:t>
            </w:r>
            <w:r>
              <w:rPr>
                <w:rFonts w:ascii="仿宋_GB2312" w:eastAsia="仿宋_GB2312" w:hint="eastAsia"/>
                <w:kern w:val="0"/>
                <w:sz w:val="28"/>
                <w:szCs w:val="28"/>
              </w:rPr>
              <w:t>时吸收入党。学生党支部将“推荐优秀团员作为入党积极分子人选”作为重要渠道，严把“质量关”，重视发展少数民族学生入党。</w:t>
            </w:r>
          </w:p>
          <w:p w:rsidR="00BD184A" w:rsidRDefault="00BD184A" w:rsidP="00EB4940">
            <w:pPr>
              <w:adjustRightInd w:val="0"/>
              <w:snapToGrid w:val="0"/>
              <w:spacing w:line="460" w:lineRule="exact"/>
              <w:ind w:left="664" w:hangingChars="237" w:hanging="664"/>
              <w:rPr>
                <w:rFonts w:eastAsia="仿宋_GB2312"/>
                <w:kern w:val="0"/>
                <w:sz w:val="28"/>
                <w:szCs w:val="28"/>
              </w:rPr>
            </w:pPr>
            <w:r>
              <w:rPr>
                <w:rFonts w:eastAsia="仿宋_GB2312"/>
                <w:kern w:val="0"/>
                <w:sz w:val="28"/>
                <w:szCs w:val="28"/>
              </w:rPr>
              <w:t>（</w:t>
            </w:r>
            <w:r>
              <w:rPr>
                <w:rFonts w:eastAsia="仿宋_GB2312"/>
                <w:kern w:val="0"/>
                <w:sz w:val="28"/>
                <w:szCs w:val="28"/>
              </w:rPr>
              <w:t>2</w:t>
            </w:r>
            <w:r>
              <w:rPr>
                <w:rFonts w:eastAsia="仿宋_GB2312"/>
                <w:kern w:val="0"/>
                <w:sz w:val="28"/>
                <w:szCs w:val="28"/>
              </w:rPr>
              <w:t>）党员组织隶属关系明晰，按规定做好党员党组织关系接转、流动党员和出国境党员管理。严格落实党费收缴、使用和管理工作。党员激励关怀帮扶工作务实管用、常态长效。</w:t>
            </w:r>
          </w:p>
          <w:p w:rsidR="00BD184A" w:rsidRDefault="00BD184A" w:rsidP="00EB4940">
            <w:pPr>
              <w:adjustRightInd w:val="0"/>
              <w:snapToGrid w:val="0"/>
              <w:spacing w:line="460" w:lineRule="exact"/>
              <w:ind w:left="664" w:hangingChars="237" w:hanging="664"/>
              <w:rPr>
                <w:rFonts w:eastAsia="仿宋_GB2312"/>
                <w:kern w:val="0"/>
                <w:sz w:val="28"/>
                <w:szCs w:val="28"/>
              </w:rPr>
            </w:pPr>
            <w:r>
              <w:rPr>
                <w:rFonts w:eastAsia="仿宋_GB2312"/>
                <w:kern w:val="0"/>
                <w:sz w:val="28"/>
                <w:szCs w:val="28"/>
              </w:rPr>
              <w:t>（</w:t>
            </w:r>
            <w:r>
              <w:rPr>
                <w:rFonts w:eastAsia="仿宋_GB2312"/>
                <w:kern w:val="0"/>
                <w:sz w:val="28"/>
                <w:szCs w:val="28"/>
              </w:rPr>
              <w:t>3</w:t>
            </w:r>
            <w:r>
              <w:rPr>
                <w:rFonts w:eastAsia="仿宋_GB2312"/>
                <w:kern w:val="0"/>
                <w:sz w:val="28"/>
                <w:szCs w:val="28"/>
              </w:rPr>
              <w:t>）按年度组织师生党员开展集中学习培训，时间一般不少于</w:t>
            </w:r>
            <w:r>
              <w:rPr>
                <w:rFonts w:eastAsia="仿宋_GB2312"/>
                <w:kern w:val="0"/>
                <w:sz w:val="28"/>
                <w:szCs w:val="28"/>
              </w:rPr>
              <w:t>32</w:t>
            </w:r>
            <w:r>
              <w:rPr>
                <w:rFonts w:eastAsia="仿宋_GB2312"/>
                <w:kern w:val="0"/>
                <w:sz w:val="28"/>
                <w:szCs w:val="28"/>
              </w:rPr>
              <w:t>个学时。</w:t>
            </w:r>
          </w:p>
        </w:tc>
      </w:tr>
      <w:tr w:rsidR="00BD184A" w:rsidTr="00EB4940">
        <w:trPr>
          <w:trHeight w:val="2953"/>
          <w:jc w:val="center"/>
        </w:trPr>
        <w:tc>
          <w:tcPr>
            <w:tcW w:w="1636" w:type="dxa"/>
            <w:vMerge/>
            <w:vAlign w:val="center"/>
          </w:tcPr>
          <w:p w:rsidR="00BD184A" w:rsidRDefault="00BD184A" w:rsidP="006C0F1A">
            <w:pPr>
              <w:spacing w:line="360" w:lineRule="exact"/>
              <w:jc w:val="center"/>
              <w:rPr>
                <w:rFonts w:eastAsia="仿宋_GB2312"/>
                <w:kern w:val="0"/>
                <w:sz w:val="28"/>
                <w:szCs w:val="28"/>
              </w:rPr>
            </w:pPr>
          </w:p>
        </w:tc>
        <w:tc>
          <w:tcPr>
            <w:tcW w:w="3207" w:type="dxa"/>
            <w:tcBorders>
              <w:top w:val="single" w:sz="4" w:space="0" w:color="auto"/>
            </w:tcBorders>
            <w:vAlign w:val="center"/>
          </w:tcPr>
          <w:p w:rsidR="00BD184A" w:rsidRDefault="00BD184A" w:rsidP="00EB4940">
            <w:pPr>
              <w:adjustRightInd w:val="0"/>
              <w:snapToGrid w:val="0"/>
              <w:spacing w:line="460" w:lineRule="exact"/>
              <w:ind w:left="420" w:hangingChars="150" w:hanging="420"/>
              <w:rPr>
                <w:rFonts w:eastAsia="仿宋_GB2312"/>
                <w:kern w:val="0"/>
                <w:sz w:val="28"/>
                <w:szCs w:val="28"/>
              </w:rPr>
            </w:pPr>
            <w:r>
              <w:rPr>
                <w:rFonts w:eastAsia="仿宋_GB2312"/>
                <w:kern w:val="0"/>
                <w:sz w:val="28"/>
                <w:szCs w:val="28"/>
              </w:rPr>
              <w:t>2.2</w:t>
            </w:r>
            <w:r>
              <w:rPr>
                <w:rFonts w:eastAsia="仿宋_GB2312"/>
                <w:kern w:val="0"/>
                <w:sz w:val="28"/>
                <w:szCs w:val="28"/>
              </w:rPr>
              <w:t>党员先锋模范作用充分发挥。</w:t>
            </w:r>
          </w:p>
        </w:tc>
        <w:tc>
          <w:tcPr>
            <w:tcW w:w="9367" w:type="dxa"/>
            <w:tcBorders>
              <w:top w:val="single" w:sz="4" w:space="0" w:color="auto"/>
            </w:tcBorders>
            <w:vAlign w:val="center"/>
          </w:tcPr>
          <w:p w:rsidR="00BD184A" w:rsidRDefault="00BD184A" w:rsidP="00EB4940">
            <w:pPr>
              <w:adjustRightInd w:val="0"/>
              <w:snapToGrid w:val="0"/>
              <w:spacing w:line="460" w:lineRule="exact"/>
              <w:ind w:left="664" w:hangingChars="237" w:hanging="664"/>
              <w:rPr>
                <w:rFonts w:eastAsia="仿宋_GB2312"/>
                <w:kern w:val="0"/>
                <w:sz w:val="28"/>
                <w:szCs w:val="28"/>
              </w:rPr>
            </w:pPr>
            <w:r>
              <w:rPr>
                <w:rFonts w:eastAsia="仿宋_GB2312"/>
                <w:kern w:val="0"/>
                <w:sz w:val="28"/>
                <w:szCs w:val="28"/>
              </w:rPr>
              <w:t>（</w:t>
            </w:r>
            <w:r>
              <w:rPr>
                <w:rFonts w:eastAsia="仿宋_GB2312"/>
                <w:kern w:val="0"/>
                <w:sz w:val="28"/>
                <w:szCs w:val="28"/>
              </w:rPr>
              <w:t>1</w:t>
            </w:r>
            <w:r>
              <w:rPr>
                <w:rFonts w:eastAsia="仿宋_GB2312"/>
                <w:kern w:val="0"/>
                <w:sz w:val="28"/>
                <w:szCs w:val="28"/>
              </w:rPr>
              <w:t>）教育引导师生党员在日常教学科研生活中亮出党员身份、立起先进标尺、树立先锋形象。</w:t>
            </w:r>
          </w:p>
          <w:p w:rsidR="00BD184A" w:rsidRDefault="00BD184A" w:rsidP="00EB4940">
            <w:pPr>
              <w:adjustRightInd w:val="0"/>
              <w:snapToGrid w:val="0"/>
              <w:spacing w:line="460" w:lineRule="exact"/>
              <w:ind w:left="664" w:hangingChars="237" w:hanging="664"/>
              <w:rPr>
                <w:rFonts w:eastAsia="仿宋_GB2312"/>
                <w:kern w:val="0"/>
                <w:sz w:val="28"/>
                <w:szCs w:val="28"/>
              </w:rPr>
            </w:pPr>
            <w:r>
              <w:rPr>
                <w:rFonts w:eastAsia="仿宋_GB2312"/>
                <w:kern w:val="0"/>
                <w:sz w:val="28"/>
                <w:szCs w:val="28"/>
              </w:rPr>
              <w:t>（</w:t>
            </w:r>
            <w:r>
              <w:rPr>
                <w:rFonts w:eastAsia="仿宋_GB2312"/>
                <w:kern w:val="0"/>
                <w:sz w:val="28"/>
                <w:szCs w:val="28"/>
              </w:rPr>
              <w:t>2</w:t>
            </w:r>
            <w:r>
              <w:rPr>
                <w:rFonts w:eastAsia="仿宋_GB2312"/>
                <w:kern w:val="0"/>
                <w:sz w:val="28"/>
                <w:szCs w:val="28"/>
              </w:rPr>
              <w:t>）</w:t>
            </w:r>
            <w:r>
              <w:rPr>
                <w:rFonts w:eastAsia="仿宋_GB2312" w:hint="eastAsia"/>
                <w:kern w:val="0"/>
                <w:sz w:val="28"/>
                <w:szCs w:val="28"/>
              </w:rPr>
              <w:t>教育引导</w:t>
            </w:r>
            <w:r>
              <w:rPr>
                <w:rFonts w:eastAsia="仿宋_GB2312"/>
                <w:kern w:val="0"/>
                <w:sz w:val="28"/>
                <w:szCs w:val="28"/>
              </w:rPr>
              <w:t>教师党员</w:t>
            </w:r>
            <w:r>
              <w:rPr>
                <w:rFonts w:ascii="仿宋_GB2312" w:eastAsia="仿宋_GB2312" w:hint="eastAsia"/>
                <w:kern w:val="0"/>
                <w:sz w:val="28"/>
                <w:szCs w:val="28"/>
              </w:rPr>
              <w:t>努力成为“四有好老师”“四个引路人”和“四个相统一”的表率，学生党员努力成为“爱国、励志、求真、力行”“勤学、修德、明辨、笃行”“六有大学生”的表率。</w:t>
            </w:r>
          </w:p>
        </w:tc>
      </w:tr>
      <w:tr w:rsidR="00BD184A" w:rsidTr="006C0F1A">
        <w:trPr>
          <w:trHeight w:val="4825"/>
          <w:jc w:val="center"/>
        </w:trPr>
        <w:tc>
          <w:tcPr>
            <w:tcW w:w="1636" w:type="dxa"/>
            <w:vAlign w:val="center"/>
          </w:tcPr>
          <w:p w:rsidR="00BD184A" w:rsidRDefault="00BD184A" w:rsidP="006C0F1A">
            <w:pPr>
              <w:spacing w:line="400" w:lineRule="exact"/>
              <w:ind w:left="420" w:hangingChars="150" w:hanging="420"/>
              <w:rPr>
                <w:rFonts w:eastAsia="仿宋_GB2312"/>
                <w:kern w:val="0"/>
                <w:sz w:val="28"/>
                <w:szCs w:val="28"/>
              </w:rPr>
            </w:pPr>
            <w:r>
              <w:rPr>
                <w:rFonts w:eastAsia="仿宋_GB2312"/>
                <w:kern w:val="0"/>
                <w:sz w:val="28"/>
                <w:szCs w:val="28"/>
              </w:rPr>
              <w:lastRenderedPageBreak/>
              <w:t>3.</w:t>
            </w:r>
            <w:r>
              <w:rPr>
                <w:rFonts w:eastAsia="仿宋_GB2312" w:hint="eastAsia"/>
                <w:kern w:val="0"/>
                <w:sz w:val="28"/>
                <w:szCs w:val="28"/>
              </w:rPr>
              <w:t xml:space="preserve"> </w:t>
            </w:r>
            <w:r>
              <w:rPr>
                <w:rFonts w:eastAsia="仿宋_GB2312"/>
                <w:kern w:val="0"/>
                <w:sz w:val="28"/>
                <w:szCs w:val="28"/>
              </w:rPr>
              <w:t>监督党员有力</w:t>
            </w:r>
          </w:p>
        </w:tc>
        <w:tc>
          <w:tcPr>
            <w:tcW w:w="3207" w:type="dxa"/>
            <w:vAlign w:val="center"/>
          </w:tcPr>
          <w:p w:rsidR="00BD184A" w:rsidRDefault="00BD184A" w:rsidP="006C0F1A">
            <w:pPr>
              <w:spacing w:line="400" w:lineRule="exact"/>
              <w:rPr>
                <w:rFonts w:eastAsia="仿宋_GB2312"/>
                <w:kern w:val="0"/>
                <w:sz w:val="28"/>
                <w:szCs w:val="28"/>
              </w:rPr>
            </w:pPr>
            <w:r>
              <w:rPr>
                <w:rFonts w:eastAsia="仿宋_GB2312"/>
                <w:kern w:val="0"/>
                <w:sz w:val="28"/>
                <w:szCs w:val="28"/>
              </w:rPr>
              <w:t>坚持把纪律和规矩挺在前面，监督党员履行义务、遵规守纪及时到位。</w:t>
            </w:r>
          </w:p>
        </w:tc>
        <w:tc>
          <w:tcPr>
            <w:tcW w:w="9367" w:type="dxa"/>
            <w:vAlign w:val="center"/>
          </w:tcPr>
          <w:p w:rsidR="00BD184A" w:rsidRDefault="00BD184A" w:rsidP="006C0F1A">
            <w:pPr>
              <w:spacing w:line="400" w:lineRule="exact"/>
              <w:ind w:left="664" w:hangingChars="237" w:hanging="664"/>
              <w:rPr>
                <w:rFonts w:eastAsia="仿宋_GB2312"/>
                <w:kern w:val="0"/>
                <w:sz w:val="28"/>
                <w:szCs w:val="28"/>
              </w:rPr>
            </w:pPr>
            <w:r>
              <w:rPr>
                <w:rFonts w:eastAsia="仿宋_GB2312"/>
                <w:kern w:val="0"/>
                <w:sz w:val="28"/>
                <w:szCs w:val="28"/>
              </w:rPr>
              <w:t>（</w:t>
            </w:r>
            <w:r>
              <w:rPr>
                <w:rFonts w:eastAsia="仿宋_GB2312"/>
                <w:kern w:val="0"/>
                <w:sz w:val="28"/>
                <w:szCs w:val="28"/>
              </w:rPr>
              <w:t>1</w:t>
            </w:r>
            <w:r>
              <w:rPr>
                <w:rFonts w:eastAsia="仿宋_GB2312"/>
                <w:kern w:val="0"/>
                <w:sz w:val="28"/>
                <w:szCs w:val="28"/>
              </w:rPr>
              <w:t>）严格用党章党规党纪规范党员行为</w:t>
            </w:r>
            <w:r>
              <w:rPr>
                <w:rFonts w:eastAsia="仿宋_GB2312" w:hint="eastAsia"/>
                <w:kern w:val="0"/>
                <w:sz w:val="28"/>
                <w:szCs w:val="28"/>
              </w:rPr>
              <w:t>，</w:t>
            </w:r>
            <w:r>
              <w:rPr>
                <w:rFonts w:eastAsia="仿宋_GB2312"/>
                <w:kern w:val="0"/>
                <w:sz w:val="28"/>
                <w:szCs w:val="28"/>
              </w:rPr>
              <w:t>教育引导党员模范遵守</w:t>
            </w:r>
            <w:r>
              <w:rPr>
                <w:rFonts w:eastAsia="仿宋_GB2312" w:hint="eastAsia"/>
                <w:kern w:val="0"/>
                <w:sz w:val="28"/>
                <w:szCs w:val="28"/>
              </w:rPr>
              <w:t>教师职业道德</w:t>
            </w:r>
            <w:r>
              <w:rPr>
                <w:rFonts w:eastAsia="仿宋_GB2312"/>
                <w:kern w:val="0"/>
                <w:sz w:val="28"/>
                <w:szCs w:val="28"/>
              </w:rPr>
              <w:t>规范、践行学术道德、严守纪律底线。落实谈心谈话制度，党支部委员之间、党支部委员和党员之间、党员和党员之间，每年谈心谈话一般不少于</w:t>
            </w:r>
            <w:r>
              <w:rPr>
                <w:rFonts w:eastAsia="仿宋_GB2312"/>
                <w:kern w:val="0"/>
                <w:sz w:val="28"/>
                <w:szCs w:val="28"/>
              </w:rPr>
              <w:t>1</w:t>
            </w:r>
            <w:r>
              <w:rPr>
                <w:rFonts w:eastAsia="仿宋_GB2312"/>
                <w:kern w:val="0"/>
                <w:sz w:val="28"/>
                <w:szCs w:val="28"/>
              </w:rPr>
              <w:t>次。</w:t>
            </w:r>
          </w:p>
          <w:p w:rsidR="00BD184A" w:rsidRDefault="00BD184A" w:rsidP="006C0F1A">
            <w:pPr>
              <w:spacing w:line="400" w:lineRule="exact"/>
              <w:ind w:left="664" w:hangingChars="237" w:hanging="664"/>
              <w:rPr>
                <w:rFonts w:eastAsia="仿宋_GB2312"/>
                <w:kern w:val="0"/>
                <w:sz w:val="28"/>
                <w:szCs w:val="28"/>
              </w:rPr>
            </w:pPr>
            <w:r>
              <w:rPr>
                <w:rFonts w:eastAsia="仿宋_GB2312"/>
                <w:kern w:val="0"/>
                <w:sz w:val="28"/>
                <w:szCs w:val="28"/>
              </w:rPr>
              <w:t>（</w:t>
            </w:r>
            <w:r>
              <w:rPr>
                <w:rFonts w:eastAsia="仿宋_GB2312"/>
                <w:kern w:val="0"/>
                <w:sz w:val="28"/>
                <w:szCs w:val="28"/>
              </w:rPr>
              <w:t>2</w:t>
            </w:r>
            <w:r>
              <w:rPr>
                <w:rFonts w:eastAsia="仿宋_GB2312"/>
                <w:kern w:val="0"/>
                <w:sz w:val="28"/>
                <w:szCs w:val="28"/>
              </w:rPr>
              <w:t>）及时</w:t>
            </w:r>
            <w:r>
              <w:rPr>
                <w:rFonts w:eastAsia="仿宋_GB2312" w:hint="eastAsia"/>
                <w:kern w:val="0"/>
                <w:sz w:val="28"/>
                <w:szCs w:val="28"/>
              </w:rPr>
              <w:t>掌握</w:t>
            </w:r>
            <w:r>
              <w:rPr>
                <w:rFonts w:eastAsia="仿宋_GB2312"/>
                <w:kern w:val="0"/>
                <w:sz w:val="28"/>
                <w:szCs w:val="28"/>
              </w:rPr>
              <w:t>了解党员思想动态，善于发现苗头性倾向性</w:t>
            </w:r>
            <w:r>
              <w:rPr>
                <w:rFonts w:ascii="仿宋_GB2312" w:eastAsia="仿宋_GB2312" w:hint="eastAsia"/>
                <w:kern w:val="0"/>
                <w:sz w:val="28"/>
                <w:szCs w:val="28"/>
              </w:rPr>
              <w:t>问题，“咬耳扯袖”</w:t>
            </w:r>
            <w:r>
              <w:rPr>
                <w:rFonts w:eastAsia="仿宋_GB2312"/>
                <w:kern w:val="0"/>
                <w:sz w:val="28"/>
                <w:szCs w:val="28"/>
              </w:rPr>
              <w:t>成为常态。每年至少召开</w:t>
            </w:r>
            <w:r>
              <w:rPr>
                <w:rFonts w:eastAsia="仿宋_GB2312"/>
                <w:kern w:val="0"/>
                <w:sz w:val="28"/>
                <w:szCs w:val="28"/>
              </w:rPr>
              <w:t>1</w:t>
            </w:r>
            <w:r>
              <w:rPr>
                <w:rFonts w:eastAsia="仿宋_GB2312"/>
                <w:kern w:val="0"/>
                <w:sz w:val="28"/>
                <w:szCs w:val="28"/>
              </w:rPr>
              <w:t>次组织生活会，严肃开展批评和自我批评，认真查摆和解决问题。</w:t>
            </w:r>
          </w:p>
          <w:p w:rsidR="00BD184A" w:rsidRDefault="00BD184A" w:rsidP="006C0F1A">
            <w:pPr>
              <w:spacing w:line="400" w:lineRule="exact"/>
              <w:ind w:left="664" w:hangingChars="237" w:hanging="664"/>
              <w:rPr>
                <w:rFonts w:eastAsia="仿宋_GB2312"/>
                <w:kern w:val="0"/>
                <w:sz w:val="28"/>
                <w:szCs w:val="28"/>
              </w:rPr>
            </w:pPr>
            <w:r>
              <w:rPr>
                <w:rFonts w:eastAsia="仿宋_GB2312"/>
                <w:kern w:val="0"/>
                <w:sz w:val="28"/>
                <w:szCs w:val="28"/>
              </w:rPr>
              <w:t>（</w:t>
            </w:r>
            <w:r>
              <w:rPr>
                <w:rFonts w:eastAsia="仿宋_GB2312"/>
                <w:kern w:val="0"/>
                <w:sz w:val="28"/>
                <w:szCs w:val="28"/>
              </w:rPr>
              <w:t>3</w:t>
            </w:r>
            <w:r>
              <w:rPr>
                <w:rFonts w:eastAsia="仿宋_GB2312"/>
                <w:kern w:val="0"/>
                <w:sz w:val="28"/>
                <w:szCs w:val="28"/>
              </w:rPr>
              <w:t>）党支部一般每学期末向上级党组织报告</w:t>
            </w:r>
            <w:r>
              <w:rPr>
                <w:rFonts w:eastAsia="仿宋_GB2312"/>
                <w:kern w:val="0"/>
                <w:sz w:val="28"/>
                <w:szCs w:val="28"/>
              </w:rPr>
              <w:t>1</w:t>
            </w:r>
            <w:r>
              <w:rPr>
                <w:rFonts w:eastAsia="仿宋_GB2312"/>
                <w:kern w:val="0"/>
                <w:sz w:val="28"/>
                <w:szCs w:val="28"/>
              </w:rPr>
              <w:t>次支部工作，每年向支部党员大会报告工作情况。党员一般每年向党支部汇报</w:t>
            </w:r>
            <w:r>
              <w:rPr>
                <w:rFonts w:eastAsia="仿宋_GB2312"/>
                <w:kern w:val="0"/>
                <w:sz w:val="28"/>
                <w:szCs w:val="28"/>
              </w:rPr>
              <w:t>1</w:t>
            </w:r>
            <w:r>
              <w:rPr>
                <w:rFonts w:eastAsia="仿宋_GB2312"/>
                <w:kern w:val="0"/>
                <w:sz w:val="28"/>
                <w:szCs w:val="28"/>
              </w:rPr>
              <w:t>次学习、思想和工作情况。党支部一般每年开展</w:t>
            </w:r>
            <w:r>
              <w:rPr>
                <w:rFonts w:eastAsia="仿宋_GB2312"/>
                <w:kern w:val="0"/>
                <w:sz w:val="28"/>
                <w:szCs w:val="28"/>
              </w:rPr>
              <w:t>1</w:t>
            </w:r>
            <w:r>
              <w:rPr>
                <w:rFonts w:eastAsia="仿宋_GB2312"/>
                <w:kern w:val="0"/>
                <w:sz w:val="28"/>
                <w:szCs w:val="28"/>
              </w:rPr>
              <w:t>次民主评议党员。</w:t>
            </w:r>
          </w:p>
          <w:p w:rsidR="00BD184A" w:rsidRDefault="00BD184A" w:rsidP="006C0F1A">
            <w:pPr>
              <w:spacing w:line="400" w:lineRule="exact"/>
              <w:ind w:left="664" w:hangingChars="237" w:hanging="664"/>
              <w:rPr>
                <w:rFonts w:eastAsia="仿宋_GB2312"/>
                <w:kern w:val="0"/>
                <w:sz w:val="28"/>
                <w:szCs w:val="28"/>
              </w:rPr>
            </w:pPr>
            <w:r>
              <w:rPr>
                <w:rFonts w:eastAsia="仿宋_GB2312"/>
                <w:kern w:val="0"/>
                <w:sz w:val="28"/>
                <w:szCs w:val="28"/>
              </w:rPr>
              <w:t>（</w:t>
            </w:r>
            <w:r>
              <w:rPr>
                <w:rFonts w:eastAsia="仿宋_GB2312"/>
                <w:kern w:val="0"/>
                <w:sz w:val="28"/>
                <w:szCs w:val="28"/>
              </w:rPr>
              <w:t>4</w:t>
            </w:r>
            <w:r>
              <w:rPr>
                <w:rFonts w:eastAsia="仿宋_GB2312"/>
                <w:kern w:val="0"/>
                <w:sz w:val="28"/>
                <w:szCs w:val="28"/>
              </w:rPr>
              <w:t>）党员组织处置等措施有效运用、稳妥有序。党员退出机制健全，及时稳妥处置不合格党员。</w:t>
            </w:r>
          </w:p>
        </w:tc>
      </w:tr>
      <w:tr w:rsidR="00BD184A" w:rsidTr="006C0F1A">
        <w:trPr>
          <w:trHeight w:val="3345"/>
          <w:jc w:val="center"/>
        </w:trPr>
        <w:tc>
          <w:tcPr>
            <w:tcW w:w="1636" w:type="dxa"/>
            <w:vAlign w:val="center"/>
          </w:tcPr>
          <w:p w:rsidR="00BD184A" w:rsidRDefault="00BD184A" w:rsidP="006C0F1A">
            <w:pPr>
              <w:spacing w:line="400" w:lineRule="exact"/>
              <w:ind w:left="420" w:hangingChars="150" w:hanging="420"/>
              <w:rPr>
                <w:rFonts w:eastAsia="仿宋_GB2312"/>
                <w:kern w:val="0"/>
                <w:sz w:val="28"/>
                <w:szCs w:val="28"/>
              </w:rPr>
            </w:pPr>
            <w:r>
              <w:rPr>
                <w:rFonts w:eastAsia="仿宋_GB2312"/>
                <w:kern w:val="0"/>
                <w:sz w:val="28"/>
                <w:szCs w:val="28"/>
              </w:rPr>
              <w:t>4.</w:t>
            </w:r>
            <w:r>
              <w:rPr>
                <w:rFonts w:eastAsia="仿宋_GB2312" w:hint="eastAsia"/>
                <w:kern w:val="0"/>
                <w:sz w:val="28"/>
                <w:szCs w:val="28"/>
              </w:rPr>
              <w:t xml:space="preserve"> </w:t>
            </w:r>
            <w:r>
              <w:rPr>
                <w:rFonts w:eastAsia="仿宋_GB2312"/>
                <w:kern w:val="0"/>
                <w:sz w:val="28"/>
                <w:szCs w:val="28"/>
              </w:rPr>
              <w:t>组织师生有力</w:t>
            </w:r>
          </w:p>
        </w:tc>
        <w:tc>
          <w:tcPr>
            <w:tcW w:w="3207" w:type="dxa"/>
            <w:vAlign w:val="center"/>
          </w:tcPr>
          <w:p w:rsidR="00BD184A" w:rsidRDefault="00BD184A" w:rsidP="006C0F1A">
            <w:pPr>
              <w:spacing w:line="400" w:lineRule="exact"/>
              <w:rPr>
                <w:rFonts w:eastAsia="仿宋_GB2312"/>
                <w:kern w:val="0"/>
                <w:sz w:val="28"/>
                <w:szCs w:val="28"/>
              </w:rPr>
            </w:pPr>
            <w:r>
              <w:rPr>
                <w:rFonts w:eastAsia="仿宋_GB2312"/>
                <w:kern w:val="0"/>
                <w:sz w:val="28"/>
                <w:szCs w:val="28"/>
              </w:rPr>
              <w:t>引领带动师生投入中心工作的动员力、实效性强。</w:t>
            </w:r>
          </w:p>
        </w:tc>
        <w:tc>
          <w:tcPr>
            <w:tcW w:w="9367" w:type="dxa"/>
            <w:vAlign w:val="center"/>
          </w:tcPr>
          <w:p w:rsidR="00BD184A" w:rsidRDefault="00BD184A" w:rsidP="006C0F1A">
            <w:pPr>
              <w:spacing w:line="400" w:lineRule="exact"/>
              <w:ind w:left="664" w:hangingChars="237" w:hanging="664"/>
              <w:rPr>
                <w:rFonts w:eastAsia="仿宋_GB2312"/>
                <w:kern w:val="0"/>
                <w:sz w:val="28"/>
                <w:szCs w:val="28"/>
              </w:rPr>
            </w:pPr>
            <w:r>
              <w:rPr>
                <w:rFonts w:eastAsia="仿宋_GB2312"/>
                <w:kern w:val="0"/>
                <w:sz w:val="28"/>
                <w:szCs w:val="28"/>
              </w:rPr>
              <w:t>（</w:t>
            </w:r>
            <w:r>
              <w:rPr>
                <w:rFonts w:eastAsia="仿宋_GB2312"/>
                <w:kern w:val="0"/>
                <w:sz w:val="28"/>
                <w:szCs w:val="28"/>
              </w:rPr>
              <w:t>1</w:t>
            </w:r>
            <w:r>
              <w:rPr>
                <w:rFonts w:eastAsia="仿宋_GB2312"/>
                <w:kern w:val="0"/>
                <w:sz w:val="28"/>
                <w:szCs w:val="28"/>
              </w:rPr>
              <w:t>）积极参与本单位重要事项讨论决策，师生思想政治工作针对性和亲和力强，最大限度地把师生组织起来，引领带动师生积极投身学校改革发展、维护学校和谐稳定。</w:t>
            </w:r>
          </w:p>
          <w:p w:rsidR="00BD184A" w:rsidRDefault="00BD184A" w:rsidP="006C0F1A">
            <w:pPr>
              <w:spacing w:line="400" w:lineRule="exact"/>
              <w:ind w:left="664" w:hangingChars="237" w:hanging="664"/>
              <w:rPr>
                <w:rFonts w:eastAsia="仿宋_GB2312"/>
                <w:kern w:val="0"/>
                <w:sz w:val="28"/>
                <w:szCs w:val="28"/>
              </w:rPr>
            </w:pPr>
            <w:r>
              <w:rPr>
                <w:rFonts w:eastAsia="仿宋_GB2312"/>
                <w:kern w:val="0"/>
                <w:sz w:val="28"/>
                <w:szCs w:val="28"/>
              </w:rPr>
              <w:t>（</w:t>
            </w:r>
            <w:r>
              <w:rPr>
                <w:rFonts w:eastAsia="仿宋_GB2312"/>
                <w:kern w:val="0"/>
                <w:sz w:val="28"/>
                <w:szCs w:val="28"/>
              </w:rPr>
              <w:t>2</w:t>
            </w:r>
            <w:r>
              <w:rPr>
                <w:rFonts w:eastAsia="仿宋_GB2312"/>
                <w:kern w:val="0"/>
                <w:sz w:val="28"/>
                <w:szCs w:val="28"/>
              </w:rPr>
              <w:t>）教师党支部</w:t>
            </w:r>
            <w:r>
              <w:rPr>
                <w:rFonts w:eastAsia="仿宋_GB2312" w:hint="eastAsia"/>
                <w:kern w:val="0"/>
                <w:sz w:val="28"/>
                <w:szCs w:val="28"/>
              </w:rPr>
              <w:t>团结</w:t>
            </w:r>
            <w:r>
              <w:rPr>
                <w:rFonts w:eastAsia="仿宋_GB2312"/>
                <w:kern w:val="0"/>
                <w:sz w:val="28"/>
                <w:szCs w:val="28"/>
              </w:rPr>
              <w:t>带</w:t>
            </w:r>
            <w:r>
              <w:rPr>
                <w:rFonts w:eastAsia="仿宋_GB2312" w:hint="eastAsia"/>
                <w:kern w:val="0"/>
                <w:sz w:val="28"/>
                <w:szCs w:val="28"/>
              </w:rPr>
              <w:t>领</w:t>
            </w:r>
            <w:r>
              <w:rPr>
                <w:rFonts w:eastAsia="仿宋_GB2312"/>
                <w:kern w:val="0"/>
                <w:sz w:val="28"/>
                <w:szCs w:val="28"/>
              </w:rPr>
              <w:t>广大教师落实立德树人根本任务</w:t>
            </w:r>
            <w:r>
              <w:rPr>
                <w:rFonts w:eastAsia="仿宋_GB2312" w:hint="eastAsia"/>
                <w:kern w:val="0"/>
                <w:sz w:val="28"/>
                <w:szCs w:val="28"/>
              </w:rPr>
              <w:t>，不断</w:t>
            </w:r>
            <w:r>
              <w:rPr>
                <w:rFonts w:eastAsia="仿宋_GB2312"/>
                <w:kern w:val="0"/>
                <w:sz w:val="28"/>
                <w:szCs w:val="28"/>
              </w:rPr>
              <w:t>提高人才培养质量。</w:t>
            </w:r>
          </w:p>
          <w:p w:rsidR="00BD184A" w:rsidRDefault="00BD184A" w:rsidP="006C0F1A">
            <w:pPr>
              <w:spacing w:line="400" w:lineRule="exact"/>
              <w:ind w:left="664" w:hangingChars="237" w:hanging="664"/>
              <w:rPr>
                <w:rFonts w:eastAsia="仿宋_GB2312"/>
                <w:kern w:val="0"/>
                <w:sz w:val="28"/>
                <w:szCs w:val="28"/>
              </w:rPr>
            </w:pPr>
            <w:r>
              <w:rPr>
                <w:rFonts w:eastAsia="仿宋_GB2312" w:hint="eastAsia"/>
                <w:kern w:val="0"/>
                <w:sz w:val="28"/>
                <w:szCs w:val="28"/>
              </w:rPr>
              <w:t>（</w:t>
            </w:r>
            <w:r>
              <w:rPr>
                <w:rFonts w:eastAsia="仿宋_GB2312" w:hint="eastAsia"/>
                <w:kern w:val="0"/>
                <w:sz w:val="28"/>
                <w:szCs w:val="28"/>
              </w:rPr>
              <w:t>3</w:t>
            </w:r>
            <w:r>
              <w:rPr>
                <w:rFonts w:eastAsia="仿宋_GB2312" w:hint="eastAsia"/>
                <w:kern w:val="0"/>
                <w:sz w:val="28"/>
                <w:szCs w:val="28"/>
              </w:rPr>
              <w:t>）</w:t>
            </w:r>
            <w:r>
              <w:rPr>
                <w:rFonts w:eastAsia="仿宋_GB2312"/>
                <w:kern w:val="0"/>
                <w:sz w:val="28"/>
                <w:szCs w:val="28"/>
              </w:rPr>
              <w:t>学生党支部积极参与班级、年级</w:t>
            </w:r>
            <w:r>
              <w:rPr>
                <w:rFonts w:eastAsia="仿宋_GB2312" w:hint="eastAsia"/>
                <w:kern w:val="0"/>
                <w:sz w:val="28"/>
                <w:szCs w:val="28"/>
              </w:rPr>
              <w:t>、</w:t>
            </w:r>
            <w:r>
              <w:rPr>
                <w:rFonts w:eastAsia="仿宋_GB2312"/>
                <w:kern w:val="0"/>
                <w:sz w:val="28"/>
                <w:szCs w:val="28"/>
              </w:rPr>
              <w:t>学生组织管理工作，引领优良班风学风校风</w:t>
            </w:r>
            <w:r>
              <w:rPr>
                <w:rFonts w:eastAsia="仿宋_GB2312" w:hint="eastAsia"/>
                <w:kern w:val="0"/>
                <w:sz w:val="28"/>
                <w:szCs w:val="28"/>
              </w:rPr>
              <w:t>建设，推进</w:t>
            </w:r>
            <w:r>
              <w:rPr>
                <w:rFonts w:eastAsia="仿宋_GB2312"/>
                <w:kern w:val="0"/>
                <w:sz w:val="28"/>
                <w:szCs w:val="28"/>
              </w:rPr>
              <w:t>社会主义核心价值观</w:t>
            </w:r>
            <w:r>
              <w:rPr>
                <w:rFonts w:eastAsia="仿宋_GB2312" w:hint="eastAsia"/>
                <w:kern w:val="0"/>
                <w:sz w:val="28"/>
                <w:szCs w:val="28"/>
              </w:rPr>
              <w:t>培育</w:t>
            </w:r>
            <w:r>
              <w:rPr>
                <w:rFonts w:eastAsia="仿宋_GB2312"/>
                <w:kern w:val="0"/>
                <w:sz w:val="28"/>
                <w:szCs w:val="28"/>
              </w:rPr>
              <w:t>践行。</w:t>
            </w:r>
          </w:p>
        </w:tc>
      </w:tr>
      <w:tr w:rsidR="00BD184A" w:rsidTr="00EB4940">
        <w:trPr>
          <w:trHeight w:val="2974"/>
          <w:jc w:val="center"/>
        </w:trPr>
        <w:tc>
          <w:tcPr>
            <w:tcW w:w="1636" w:type="dxa"/>
            <w:vMerge w:val="restart"/>
            <w:vAlign w:val="center"/>
          </w:tcPr>
          <w:p w:rsidR="00BD184A" w:rsidRDefault="00BD184A" w:rsidP="006C0F1A">
            <w:pPr>
              <w:spacing w:line="400" w:lineRule="exact"/>
              <w:ind w:left="420" w:hangingChars="150" w:hanging="420"/>
              <w:rPr>
                <w:rFonts w:eastAsia="仿宋_GB2312"/>
                <w:kern w:val="0"/>
                <w:sz w:val="28"/>
                <w:szCs w:val="28"/>
              </w:rPr>
            </w:pPr>
            <w:r>
              <w:rPr>
                <w:rFonts w:eastAsia="仿宋_GB2312"/>
                <w:kern w:val="0"/>
                <w:sz w:val="28"/>
                <w:szCs w:val="28"/>
              </w:rPr>
              <w:lastRenderedPageBreak/>
              <w:t>5.</w:t>
            </w:r>
            <w:r>
              <w:rPr>
                <w:rFonts w:eastAsia="仿宋_GB2312" w:hint="eastAsia"/>
                <w:kern w:val="0"/>
                <w:sz w:val="28"/>
                <w:szCs w:val="28"/>
              </w:rPr>
              <w:t xml:space="preserve"> </w:t>
            </w:r>
            <w:r>
              <w:rPr>
                <w:rFonts w:eastAsia="仿宋_GB2312"/>
                <w:kern w:val="0"/>
                <w:sz w:val="28"/>
                <w:szCs w:val="28"/>
              </w:rPr>
              <w:t>宣传师生有力</w:t>
            </w:r>
          </w:p>
        </w:tc>
        <w:tc>
          <w:tcPr>
            <w:tcW w:w="3207" w:type="dxa"/>
            <w:tcBorders>
              <w:bottom w:val="single" w:sz="4" w:space="0" w:color="auto"/>
            </w:tcBorders>
            <w:vAlign w:val="center"/>
          </w:tcPr>
          <w:p w:rsidR="00BD184A" w:rsidRDefault="00BD184A" w:rsidP="006C0F1A">
            <w:pPr>
              <w:spacing w:line="400" w:lineRule="exact"/>
              <w:ind w:left="420" w:hangingChars="150" w:hanging="420"/>
              <w:rPr>
                <w:rFonts w:eastAsia="仿宋_GB2312"/>
                <w:kern w:val="0"/>
                <w:sz w:val="28"/>
                <w:szCs w:val="28"/>
              </w:rPr>
            </w:pPr>
            <w:r>
              <w:rPr>
                <w:rFonts w:eastAsia="仿宋_GB2312"/>
                <w:kern w:val="0"/>
                <w:sz w:val="28"/>
                <w:szCs w:val="28"/>
              </w:rPr>
              <w:t>5.1</w:t>
            </w:r>
            <w:r>
              <w:rPr>
                <w:rFonts w:eastAsia="仿宋_GB2312"/>
                <w:kern w:val="0"/>
                <w:sz w:val="28"/>
                <w:szCs w:val="28"/>
              </w:rPr>
              <w:t>学习传达上级党组织决策部署及时到位。</w:t>
            </w:r>
          </w:p>
        </w:tc>
        <w:tc>
          <w:tcPr>
            <w:tcW w:w="9367" w:type="dxa"/>
            <w:tcBorders>
              <w:bottom w:val="single" w:sz="4" w:space="0" w:color="auto"/>
            </w:tcBorders>
            <w:vAlign w:val="center"/>
          </w:tcPr>
          <w:p w:rsidR="00BD184A" w:rsidRDefault="00BD184A" w:rsidP="006C0F1A">
            <w:pPr>
              <w:spacing w:line="400" w:lineRule="exact"/>
              <w:ind w:left="664" w:hangingChars="237" w:hanging="664"/>
              <w:rPr>
                <w:rFonts w:eastAsia="仿宋_GB2312"/>
                <w:kern w:val="0"/>
                <w:sz w:val="28"/>
                <w:szCs w:val="28"/>
              </w:rPr>
            </w:pPr>
            <w:r>
              <w:rPr>
                <w:rFonts w:eastAsia="仿宋_GB2312"/>
                <w:kern w:val="0"/>
                <w:sz w:val="28"/>
                <w:szCs w:val="28"/>
              </w:rPr>
              <w:t>（</w:t>
            </w:r>
            <w:r>
              <w:rPr>
                <w:rFonts w:eastAsia="仿宋_GB2312"/>
                <w:kern w:val="0"/>
                <w:sz w:val="28"/>
                <w:szCs w:val="28"/>
              </w:rPr>
              <w:t>1</w:t>
            </w:r>
            <w:r>
              <w:rPr>
                <w:rFonts w:eastAsia="仿宋_GB2312"/>
                <w:kern w:val="0"/>
                <w:sz w:val="28"/>
                <w:szCs w:val="28"/>
              </w:rPr>
              <w:t>）组织开展习近平新时代中国特色社会主义思想学习教育，引领师生听党话</w:t>
            </w:r>
            <w:r>
              <w:rPr>
                <w:rFonts w:eastAsia="仿宋_GB2312" w:hint="eastAsia"/>
                <w:kern w:val="0"/>
                <w:sz w:val="28"/>
                <w:szCs w:val="28"/>
              </w:rPr>
              <w:t>、</w:t>
            </w:r>
            <w:r>
              <w:rPr>
                <w:rFonts w:eastAsia="仿宋_GB2312"/>
                <w:kern w:val="0"/>
                <w:sz w:val="28"/>
                <w:szCs w:val="28"/>
              </w:rPr>
              <w:t>跟党走，把师生思想统一到党中央决策部署上来。</w:t>
            </w:r>
          </w:p>
          <w:p w:rsidR="00BD184A" w:rsidRDefault="00BD184A" w:rsidP="006C0F1A">
            <w:pPr>
              <w:spacing w:line="400" w:lineRule="exact"/>
              <w:ind w:left="664" w:hangingChars="237" w:hanging="664"/>
              <w:rPr>
                <w:rFonts w:eastAsia="仿宋_GB2312"/>
                <w:kern w:val="0"/>
                <w:sz w:val="28"/>
                <w:szCs w:val="28"/>
              </w:rPr>
            </w:pPr>
            <w:r>
              <w:rPr>
                <w:rFonts w:eastAsia="仿宋_GB2312"/>
                <w:kern w:val="0"/>
                <w:sz w:val="28"/>
                <w:szCs w:val="28"/>
              </w:rPr>
              <w:t>（</w:t>
            </w:r>
            <w:r>
              <w:rPr>
                <w:rFonts w:eastAsia="仿宋_GB2312"/>
                <w:kern w:val="0"/>
                <w:sz w:val="28"/>
                <w:szCs w:val="28"/>
              </w:rPr>
              <w:t>2</w:t>
            </w:r>
            <w:r>
              <w:rPr>
                <w:rFonts w:eastAsia="仿宋_GB2312"/>
                <w:kern w:val="0"/>
                <w:sz w:val="28"/>
                <w:szCs w:val="28"/>
              </w:rPr>
              <w:t>）</w:t>
            </w:r>
            <w:r>
              <w:rPr>
                <w:rFonts w:eastAsia="仿宋_GB2312" w:hint="eastAsia"/>
                <w:kern w:val="0"/>
                <w:sz w:val="28"/>
                <w:szCs w:val="28"/>
              </w:rPr>
              <w:t>认真</w:t>
            </w:r>
            <w:r>
              <w:rPr>
                <w:rFonts w:eastAsia="仿宋_GB2312"/>
                <w:kern w:val="0"/>
                <w:sz w:val="28"/>
                <w:szCs w:val="28"/>
              </w:rPr>
              <w:t>贯彻</w:t>
            </w:r>
            <w:r>
              <w:rPr>
                <w:rFonts w:eastAsia="仿宋_GB2312" w:hint="eastAsia"/>
                <w:kern w:val="0"/>
                <w:sz w:val="28"/>
                <w:szCs w:val="28"/>
              </w:rPr>
              <w:t>落实</w:t>
            </w:r>
            <w:r>
              <w:rPr>
                <w:rFonts w:eastAsia="仿宋_GB2312"/>
                <w:kern w:val="0"/>
                <w:sz w:val="28"/>
                <w:szCs w:val="28"/>
              </w:rPr>
              <w:t>党的路线方针政策，及时学习传达上级党组织的决议，结合本单位实际抓好</w:t>
            </w:r>
            <w:r>
              <w:rPr>
                <w:rFonts w:eastAsia="仿宋_GB2312" w:hint="eastAsia"/>
                <w:kern w:val="0"/>
                <w:sz w:val="28"/>
                <w:szCs w:val="28"/>
              </w:rPr>
              <w:t>组织</w:t>
            </w:r>
            <w:r>
              <w:rPr>
                <w:rFonts w:eastAsia="仿宋_GB2312"/>
                <w:kern w:val="0"/>
                <w:sz w:val="28"/>
                <w:szCs w:val="28"/>
              </w:rPr>
              <w:t>落实。</w:t>
            </w:r>
          </w:p>
          <w:p w:rsidR="00BD184A" w:rsidRDefault="00BD184A" w:rsidP="006C0F1A">
            <w:pPr>
              <w:spacing w:line="400" w:lineRule="exact"/>
              <w:ind w:left="664" w:hangingChars="237" w:hanging="664"/>
              <w:rPr>
                <w:rFonts w:eastAsia="仿宋_GB2312"/>
                <w:kern w:val="0"/>
                <w:sz w:val="28"/>
                <w:szCs w:val="28"/>
              </w:rPr>
            </w:pPr>
            <w:r>
              <w:rPr>
                <w:rFonts w:eastAsia="仿宋_GB2312"/>
                <w:kern w:val="0"/>
                <w:sz w:val="28"/>
                <w:szCs w:val="28"/>
              </w:rPr>
              <w:t>（</w:t>
            </w:r>
            <w:r>
              <w:rPr>
                <w:rFonts w:eastAsia="仿宋_GB2312"/>
                <w:kern w:val="0"/>
                <w:sz w:val="28"/>
                <w:szCs w:val="28"/>
              </w:rPr>
              <w:t>3</w:t>
            </w:r>
            <w:r>
              <w:rPr>
                <w:rFonts w:eastAsia="仿宋_GB2312"/>
                <w:kern w:val="0"/>
                <w:sz w:val="28"/>
                <w:szCs w:val="28"/>
              </w:rPr>
              <w:t>）巩固马克思主义在高校意识形态领域的指导地位，有效防止各类错误思想文化侵蚀，教育引导师生在课堂教学、论坛讲座等活动中坚持正确的政治立场</w:t>
            </w:r>
            <w:r>
              <w:rPr>
                <w:rFonts w:eastAsia="仿宋_GB2312" w:hint="eastAsia"/>
                <w:kern w:val="0"/>
                <w:sz w:val="28"/>
                <w:szCs w:val="28"/>
              </w:rPr>
              <w:t>、</w:t>
            </w:r>
            <w:r>
              <w:rPr>
                <w:rFonts w:eastAsia="仿宋_GB2312"/>
                <w:kern w:val="0"/>
                <w:sz w:val="28"/>
                <w:szCs w:val="28"/>
              </w:rPr>
              <w:t>政治方向、政治原则</w:t>
            </w:r>
            <w:r>
              <w:rPr>
                <w:rFonts w:eastAsia="仿宋_GB2312" w:hint="eastAsia"/>
                <w:kern w:val="0"/>
                <w:sz w:val="28"/>
                <w:szCs w:val="28"/>
              </w:rPr>
              <w:t>、政治道路</w:t>
            </w:r>
            <w:r>
              <w:rPr>
                <w:rFonts w:eastAsia="仿宋_GB2312"/>
                <w:kern w:val="0"/>
                <w:sz w:val="28"/>
                <w:szCs w:val="28"/>
              </w:rPr>
              <w:t>。</w:t>
            </w:r>
          </w:p>
        </w:tc>
      </w:tr>
      <w:tr w:rsidR="00BD184A" w:rsidTr="00EB4940">
        <w:trPr>
          <w:trHeight w:val="1968"/>
          <w:jc w:val="center"/>
        </w:trPr>
        <w:tc>
          <w:tcPr>
            <w:tcW w:w="1636" w:type="dxa"/>
            <w:vMerge/>
            <w:vAlign w:val="center"/>
          </w:tcPr>
          <w:p w:rsidR="00BD184A" w:rsidRDefault="00BD184A" w:rsidP="006C0F1A">
            <w:pPr>
              <w:spacing w:line="360" w:lineRule="exact"/>
              <w:jc w:val="center"/>
              <w:rPr>
                <w:rFonts w:eastAsia="仿宋_GB2312"/>
                <w:kern w:val="0"/>
                <w:sz w:val="28"/>
                <w:szCs w:val="28"/>
              </w:rPr>
            </w:pPr>
          </w:p>
        </w:tc>
        <w:tc>
          <w:tcPr>
            <w:tcW w:w="3207" w:type="dxa"/>
            <w:tcBorders>
              <w:top w:val="single" w:sz="4" w:space="0" w:color="auto"/>
            </w:tcBorders>
            <w:vAlign w:val="center"/>
          </w:tcPr>
          <w:p w:rsidR="00BD184A" w:rsidRDefault="00BD184A" w:rsidP="006C0F1A">
            <w:pPr>
              <w:spacing w:line="400" w:lineRule="exact"/>
              <w:ind w:left="420" w:hangingChars="150" w:hanging="420"/>
              <w:rPr>
                <w:rFonts w:eastAsia="仿宋_GB2312"/>
                <w:kern w:val="0"/>
                <w:sz w:val="28"/>
                <w:szCs w:val="28"/>
              </w:rPr>
            </w:pPr>
            <w:r>
              <w:rPr>
                <w:rFonts w:eastAsia="仿宋_GB2312"/>
                <w:kern w:val="0"/>
                <w:sz w:val="28"/>
                <w:szCs w:val="28"/>
              </w:rPr>
              <w:t>5.2</w:t>
            </w:r>
            <w:r>
              <w:rPr>
                <w:rFonts w:eastAsia="仿宋_GB2312"/>
                <w:kern w:val="0"/>
                <w:sz w:val="28"/>
                <w:szCs w:val="28"/>
              </w:rPr>
              <w:t>注重发现树立、宣传推广师生身边典型人物、典型事迹。</w:t>
            </w:r>
          </w:p>
        </w:tc>
        <w:tc>
          <w:tcPr>
            <w:tcW w:w="9367" w:type="dxa"/>
            <w:tcBorders>
              <w:top w:val="single" w:sz="4" w:space="0" w:color="auto"/>
            </w:tcBorders>
            <w:vAlign w:val="center"/>
          </w:tcPr>
          <w:p w:rsidR="00BD184A" w:rsidRDefault="00BD184A" w:rsidP="006C0F1A">
            <w:pPr>
              <w:spacing w:line="400" w:lineRule="exact"/>
              <w:ind w:left="664" w:hangingChars="237" w:hanging="664"/>
              <w:rPr>
                <w:rFonts w:eastAsia="仿宋_GB2312"/>
                <w:kern w:val="0"/>
                <w:sz w:val="28"/>
                <w:szCs w:val="28"/>
              </w:rPr>
            </w:pPr>
            <w:r>
              <w:rPr>
                <w:rFonts w:eastAsia="仿宋_GB2312"/>
                <w:kern w:val="0"/>
                <w:sz w:val="28"/>
                <w:szCs w:val="28"/>
              </w:rPr>
              <w:t>（</w:t>
            </w:r>
            <w:r>
              <w:rPr>
                <w:rFonts w:eastAsia="仿宋_GB2312"/>
                <w:kern w:val="0"/>
                <w:sz w:val="28"/>
                <w:szCs w:val="28"/>
              </w:rPr>
              <w:t>1</w:t>
            </w:r>
            <w:r>
              <w:rPr>
                <w:rFonts w:eastAsia="仿宋_GB2312"/>
                <w:kern w:val="0"/>
                <w:sz w:val="28"/>
                <w:szCs w:val="28"/>
              </w:rPr>
              <w:t>）</w:t>
            </w:r>
            <w:r>
              <w:rPr>
                <w:rFonts w:eastAsia="仿宋_GB2312" w:hint="eastAsia"/>
                <w:kern w:val="0"/>
                <w:sz w:val="28"/>
                <w:szCs w:val="28"/>
              </w:rPr>
              <w:t>注重</w:t>
            </w:r>
            <w:r>
              <w:rPr>
                <w:rFonts w:eastAsia="仿宋_GB2312"/>
                <w:kern w:val="0"/>
                <w:sz w:val="28"/>
                <w:szCs w:val="28"/>
              </w:rPr>
              <w:t>发现挖掘</w:t>
            </w:r>
            <w:r>
              <w:rPr>
                <w:rFonts w:eastAsia="仿宋_GB2312" w:hint="eastAsia"/>
                <w:kern w:val="0"/>
                <w:sz w:val="28"/>
                <w:szCs w:val="28"/>
              </w:rPr>
              <w:t>师生身边</w:t>
            </w:r>
            <w:r>
              <w:rPr>
                <w:rFonts w:eastAsia="仿宋_GB2312"/>
                <w:kern w:val="0"/>
                <w:sz w:val="28"/>
                <w:szCs w:val="28"/>
              </w:rPr>
              <w:t>典型</w:t>
            </w:r>
            <w:r>
              <w:rPr>
                <w:rFonts w:eastAsia="仿宋_GB2312" w:hint="eastAsia"/>
                <w:kern w:val="0"/>
                <w:sz w:val="28"/>
                <w:szCs w:val="28"/>
              </w:rPr>
              <w:t>，深入</w:t>
            </w:r>
            <w:r>
              <w:rPr>
                <w:rFonts w:eastAsia="仿宋_GB2312"/>
                <w:kern w:val="0"/>
                <w:sz w:val="28"/>
                <w:szCs w:val="28"/>
              </w:rPr>
              <w:t>提炼</w:t>
            </w:r>
            <w:r>
              <w:rPr>
                <w:rFonts w:eastAsia="仿宋_GB2312" w:hint="eastAsia"/>
                <w:kern w:val="0"/>
                <w:sz w:val="28"/>
                <w:szCs w:val="28"/>
              </w:rPr>
              <w:t>树立</w:t>
            </w:r>
            <w:r>
              <w:rPr>
                <w:rFonts w:eastAsia="仿宋_GB2312"/>
                <w:kern w:val="0"/>
                <w:sz w:val="28"/>
                <w:szCs w:val="28"/>
              </w:rPr>
              <w:t>具有较大影响力代表性</w:t>
            </w:r>
            <w:r>
              <w:rPr>
                <w:rFonts w:eastAsia="仿宋_GB2312" w:hint="eastAsia"/>
                <w:kern w:val="0"/>
                <w:sz w:val="28"/>
                <w:szCs w:val="28"/>
              </w:rPr>
              <w:t>、可学习可复制的</w:t>
            </w:r>
            <w:r>
              <w:rPr>
                <w:rFonts w:eastAsia="仿宋_GB2312"/>
                <w:kern w:val="0"/>
                <w:sz w:val="28"/>
                <w:szCs w:val="28"/>
              </w:rPr>
              <w:t>典型经验、</w:t>
            </w:r>
            <w:r>
              <w:rPr>
                <w:rFonts w:eastAsia="仿宋_GB2312" w:hint="eastAsia"/>
                <w:kern w:val="0"/>
                <w:sz w:val="28"/>
                <w:szCs w:val="28"/>
              </w:rPr>
              <w:t>典型人物、</w:t>
            </w:r>
            <w:r>
              <w:rPr>
                <w:rFonts w:eastAsia="仿宋_GB2312"/>
                <w:kern w:val="0"/>
                <w:sz w:val="28"/>
                <w:szCs w:val="28"/>
              </w:rPr>
              <w:t>典型事迹。</w:t>
            </w:r>
          </w:p>
          <w:p w:rsidR="00BD184A" w:rsidRDefault="00BD184A" w:rsidP="006C0F1A">
            <w:pPr>
              <w:spacing w:line="400" w:lineRule="exact"/>
              <w:ind w:left="664" w:hangingChars="237" w:hanging="664"/>
              <w:rPr>
                <w:rFonts w:eastAsia="仿宋_GB2312"/>
                <w:kern w:val="0"/>
                <w:sz w:val="28"/>
                <w:szCs w:val="28"/>
              </w:rPr>
            </w:pPr>
            <w:r>
              <w:rPr>
                <w:rFonts w:eastAsia="仿宋_GB2312"/>
                <w:kern w:val="0"/>
                <w:sz w:val="28"/>
                <w:szCs w:val="28"/>
              </w:rPr>
              <w:t>（</w:t>
            </w:r>
            <w:r>
              <w:rPr>
                <w:rFonts w:eastAsia="仿宋_GB2312"/>
                <w:kern w:val="0"/>
                <w:sz w:val="28"/>
                <w:szCs w:val="28"/>
              </w:rPr>
              <w:t>2</w:t>
            </w:r>
            <w:r>
              <w:rPr>
                <w:rFonts w:eastAsia="仿宋_GB2312"/>
                <w:kern w:val="0"/>
                <w:sz w:val="28"/>
                <w:szCs w:val="28"/>
              </w:rPr>
              <w:t>）充分利用校</w:t>
            </w:r>
            <w:r>
              <w:rPr>
                <w:rFonts w:eastAsia="仿宋_GB2312" w:hint="eastAsia"/>
                <w:kern w:val="0"/>
                <w:sz w:val="28"/>
                <w:szCs w:val="28"/>
              </w:rPr>
              <w:t>园</w:t>
            </w:r>
            <w:r>
              <w:rPr>
                <w:rFonts w:eastAsia="仿宋_GB2312"/>
                <w:kern w:val="0"/>
                <w:sz w:val="28"/>
                <w:szCs w:val="28"/>
              </w:rPr>
              <w:t>内外、</w:t>
            </w:r>
            <w:r>
              <w:rPr>
                <w:rFonts w:eastAsia="仿宋_GB2312" w:hint="eastAsia"/>
                <w:kern w:val="0"/>
                <w:sz w:val="28"/>
                <w:szCs w:val="28"/>
              </w:rPr>
              <w:t>网上网下</w:t>
            </w:r>
            <w:r>
              <w:rPr>
                <w:rFonts w:eastAsia="仿宋_GB2312"/>
                <w:kern w:val="0"/>
                <w:sz w:val="28"/>
                <w:szCs w:val="28"/>
              </w:rPr>
              <w:t>等宣传平台，通过组织</w:t>
            </w:r>
            <w:r>
              <w:rPr>
                <w:rFonts w:eastAsia="仿宋_GB2312" w:hint="eastAsia"/>
                <w:kern w:val="0"/>
                <w:sz w:val="28"/>
                <w:szCs w:val="28"/>
              </w:rPr>
              <w:t>宣讲</w:t>
            </w:r>
            <w:r>
              <w:rPr>
                <w:rFonts w:eastAsia="仿宋_GB2312"/>
                <w:kern w:val="0"/>
                <w:sz w:val="28"/>
                <w:szCs w:val="28"/>
              </w:rPr>
              <w:t>报告</w:t>
            </w:r>
            <w:r>
              <w:rPr>
                <w:rFonts w:eastAsia="仿宋_GB2312" w:hint="eastAsia"/>
                <w:kern w:val="0"/>
                <w:sz w:val="28"/>
                <w:szCs w:val="28"/>
              </w:rPr>
              <w:t>、座谈</w:t>
            </w:r>
            <w:r>
              <w:rPr>
                <w:rFonts w:eastAsia="仿宋_GB2312"/>
                <w:kern w:val="0"/>
                <w:sz w:val="28"/>
                <w:szCs w:val="28"/>
              </w:rPr>
              <w:t>交流</w:t>
            </w:r>
            <w:r>
              <w:rPr>
                <w:rFonts w:eastAsia="仿宋_GB2312" w:hint="eastAsia"/>
                <w:kern w:val="0"/>
                <w:sz w:val="28"/>
                <w:szCs w:val="28"/>
              </w:rPr>
              <w:t>、</w:t>
            </w:r>
            <w:r>
              <w:rPr>
                <w:rFonts w:eastAsia="仿宋_GB2312"/>
                <w:kern w:val="0"/>
                <w:sz w:val="28"/>
                <w:szCs w:val="28"/>
              </w:rPr>
              <w:t>文化文艺活动等形式，广泛宣传</w:t>
            </w:r>
            <w:r>
              <w:rPr>
                <w:rFonts w:eastAsia="仿宋_GB2312" w:hint="eastAsia"/>
                <w:kern w:val="0"/>
                <w:sz w:val="28"/>
                <w:szCs w:val="28"/>
              </w:rPr>
              <w:t>典型</w:t>
            </w:r>
            <w:r>
              <w:rPr>
                <w:rFonts w:eastAsia="仿宋_GB2312"/>
                <w:kern w:val="0"/>
                <w:sz w:val="28"/>
                <w:szCs w:val="28"/>
              </w:rPr>
              <w:t>，充分发挥示范带动作用</w:t>
            </w:r>
            <w:r>
              <w:rPr>
                <w:rFonts w:eastAsia="仿宋_GB2312" w:hint="eastAsia"/>
                <w:kern w:val="0"/>
                <w:sz w:val="28"/>
                <w:szCs w:val="28"/>
              </w:rPr>
              <w:t>，形成广大师生学做先进、争当先进的深厚氛围</w:t>
            </w:r>
            <w:r>
              <w:rPr>
                <w:rFonts w:eastAsia="仿宋_GB2312"/>
                <w:kern w:val="0"/>
                <w:sz w:val="28"/>
                <w:szCs w:val="28"/>
              </w:rPr>
              <w:t>。</w:t>
            </w:r>
          </w:p>
        </w:tc>
      </w:tr>
      <w:tr w:rsidR="00BD184A" w:rsidTr="00EB4940">
        <w:trPr>
          <w:trHeight w:val="3683"/>
          <w:jc w:val="center"/>
        </w:trPr>
        <w:tc>
          <w:tcPr>
            <w:tcW w:w="1636" w:type="dxa"/>
            <w:vAlign w:val="center"/>
          </w:tcPr>
          <w:p w:rsidR="00BD184A" w:rsidRDefault="00BD184A" w:rsidP="006C0F1A">
            <w:pPr>
              <w:spacing w:line="400" w:lineRule="exact"/>
              <w:ind w:left="420" w:hangingChars="150" w:hanging="420"/>
              <w:rPr>
                <w:rFonts w:eastAsia="仿宋_GB2312"/>
                <w:kern w:val="0"/>
                <w:sz w:val="28"/>
                <w:szCs w:val="28"/>
              </w:rPr>
            </w:pPr>
            <w:r>
              <w:rPr>
                <w:rFonts w:eastAsia="仿宋_GB2312"/>
                <w:kern w:val="0"/>
                <w:sz w:val="28"/>
                <w:szCs w:val="28"/>
              </w:rPr>
              <w:t>6.</w:t>
            </w:r>
            <w:r>
              <w:rPr>
                <w:rFonts w:eastAsia="仿宋_GB2312" w:hint="eastAsia"/>
                <w:kern w:val="0"/>
                <w:sz w:val="28"/>
                <w:szCs w:val="28"/>
              </w:rPr>
              <w:t xml:space="preserve"> </w:t>
            </w:r>
            <w:r>
              <w:rPr>
                <w:rFonts w:eastAsia="仿宋_GB2312"/>
                <w:kern w:val="0"/>
                <w:sz w:val="28"/>
                <w:szCs w:val="28"/>
              </w:rPr>
              <w:t>凝聚师生有力</w:t>
            </w:r>
          </w:p>
        </w:tc>
        <w:tc>
          <w:tcPr>
            <w:tcW w:w="3207" w:type="dxa"/>
            <w:vAlign w:val="center"/>
          </w:tcPr>
          <w:p w:rsidR="00BD184A" w:rsidRDefault="00BD184A" w:rsidP="006C0F1A">
            <w:pPr>
              <w:spacing w:line="400" w:lineRule="exact"/>
              <w:rPr>
                <w:rFonts w:eastAsia="仿宋_GB2312"/>
                <w:kern w:val="0"/>
                <w:sz w:val="28"/>
                <w:szCs w:val="28"/>
              </w:rPr>
            </w:pPr>
            <w:r>
              <w:rPr>
                <w:rFonts w:eastAsia="仿宋_GB2312"/>
                <w:kern w:val="0"/>
                <w:sz w:val="28"/>
                <w:szCs w:val="28"/>
              </w:rPr>
              <w:t>思想引领和价值观塑造有机融入教师教学科研、学生学习生活。</w:t>
            </w:r>
          </w:p>
        </w:tc>
        <w:tc>
          <w:tcPr>
            <w:tcW w:w="9367" w:type="dxa"/>
            <w:vAlign w:val="center"/>
          </w:tcPr>
          <w:p w:rsidR="00BD184A" w:rsidRDefault="00BD184A" w:rsidP="006C0F1A">
            <w:pPr>
              <w:spacing w:line="400" w:lineRule="exact"/>
              <w:ind w:left="664" w:hangingChars="237" w:hanging="664"/>
              <w:rPr>
                <w:rFonts w:eastAsia="仿宋_GB2312"/>
                <w:kern w:val="0"/>
                <w:sz w:val="28"/>
                <w:szCs w:val="28"/>
              </w:rPr>
            </w:pPr>
            <w:r>
              <w:rPr>
                <w:rFonts w:eastAsia="仿宋_GB2312"/>
                <w:kern w:val="0"/>
                <w:sz w:val="28"/>
                <w:szCs w:val="28"/>
              </w:rPr>
              <w:t>（</w:t>
            </w:r>
            <w:r>
              <w:rPr>
                <w:rFonts w:eastAsia="仿宋_GB2312"/>
                <w:kern w:val="0"/>
                <w:sz w:val="28"/>
                <w:szCs w:val="28"/>
              </w:rPr>
              <w:t>1</w:t>
            </w:r>
            <w:r>
              <w:rPr>
                <w:rFonts w:eastAsia="仿宋_GB2312"/>
                <w:kern w:val="0"/>
                <w:sz w:val="28"/>
                <w:szCs w:val="28"/>
              </w:rPr>
              <w:t>）</w:t>
            </w:r>
            <w:r>
              <w:rPr>
                <w:rFonts w:eastAsia="仿宋_GB2312" w:hint="eastAsia"/>
                <w:kern w:val="0"/>
                <w:sz w:val="28"/>
                <w:szCs w:val="28"/>
              </w:rPr>
              <w:t>教育引导支部党员、任课教师深入挖掘提炼各门课程中蕴含的思想政治教育元素，发挥“课程思政”育人功能</w:t>
            </w:r>
            <w:r>
              <w:rPr>
                <w:rFonts w:eastAsia="仿宋_GB2312"/>
                <w:kern w:val="0"/>
                <w:sz w:val="28"/>
                <w:szCs w:val="28"/>
              </w:rPr>
              <w:t>。</w:t>
            </w:r>
          </w:p>
          <w:p w:rsidR="00BD184A" w:rsidRDefault="00BD184A" w:rsidP="006C0F1A">
            <w:pPr>
              <w:spacing w:line="400" w:lineRule="exact"/>
              <w:ind w:left="664" w:hangingChars="237" w:hanging="664"/>
              <w:rPr>
                <w:rFonts w:eastAsia="仿宋_GB2312"/>
                <w:kern w:val="0"/>
                <w:sz w:val="28"/>
                <w:szCs w:val="28"/>
              </w:rPr>
            </w:pPr>
            <w:r>
              <w:rPr>
                <w:rFonts w:eastAsia="仿宋_GB2312"/>
                <w:kern w:val="0"/>
                <w:sz w:val="28"/>
                <w:szCs w:val="28"/>
              </w:rPr>
              <w:t>（</w:t>
            </w:r>
            <w:r>
              <w:rPr>
                <w:rFonts w:eastAsia="仿宋_GB2312"/>
                <w:kern w:val="0"/>
                <w:sz w:val="28"/>
                <w:szCs w:val="28"/>
              </w:rPr>
              <w:t>2</w:t>
            </w:r>
            <w:r>
              <w:rPr>
                <w:rFonts w:eastAsia="仿宋_GB2312"/>
                <w:kern w:val="0"/>
                <w:sz w:val="28"/>
                <w:szCs w:val="28"/>
              </w:rPr>
              <w:t>）</w:t>
            </w:r>
            <w:r>
              <w:rPr>
                <w:rFonts w:eastAsia="仿宋_GB2312" w:hint="eastAsia"/>
                <w:kern w:val="0"/>
                <w:sz w:val="28"/>
                <w:szCs w:val="28"/>
              </w:rPr>
              <w:t>把思想价值引领贯穿支部党员、单位教师论文选题、科研立项、教学改革等工作中，推进师生遵循中国特色学术评价标准和科研评价办法</w:t>
            </w:r>
            <w:r>
              <w:rPr>
                <w:rFonts w:eastAsia="仿宋_GB2312"/>
                <w:kern w:val="0"/>
                <w:sz w:val="28"/>
                <w:szCs w:val="28"/>
              </w:rPr>
              <w:t>。</w:t>
            </w:r>
          </w:p>
          <w:p w:rsidR="00BD184A" w:rsidRDefault="00BD184A" w:rsidP="006C0F1A">
            <w:pPr>
              <w:spacing w:line="400" w:lineRule="exact"/>
              <w:ind w:left="664" w:hangingChars="237" w:hanging="664"/>
              <w:rPr>
                <w:rFonts w:eastAsia="仿宋_GB2312"/>
                <w:kern w:val="0"/>
                <w:sz w:val="28"/>
                <w:szCs w:val="28"/>
              </w:rPr>
            </w:pPr>
            <w:r>
              <w:rPr>
                <w:rFonts w:eastAsia="仿宋_GB2312"/>
                <w:kern w:val="0"/>
                <w:sz w:val="28"/>
                <w:szCs w:val="28"/>
              </w:rPr>
              <w:t>（</w:t>
            </w:r>
            <w:r>
              <w:rPr>
                <w:rFonts w:eastAsia="仿宋_GB2312"/>
                <w:kern w:val="0"/>
                <w:sz w:val="28"/>
                <w:szCs w:val="28"/>
              </w:rPr>
              <w:t>3</w:t>
            </w:r>
            <w:r>
              <w:rPr>
                <w:rFonts w:eastAsia="仿宋_GB2312"/>
                <w:kern w:val="0"/>
                <w:sz w:val="28"/>
                <w:szCs w:val="28"/>
              </w:rPr>
              <w:t>）</w:t>
            </w:r>
            <w:r>
              <w:rPr>
                <w:rFonts w:eastAsia="仿宋_GB2312" w:hint="eastAsia"/>
                <w:kern w:val="0"/>
                <w:sz w:val="28"/>
                <w:szCs w:val="28"/>
              </w:rPr>
              <w:t>把社会主义核心价值观培育践行贯穿师生专业课实践教学、社会实践活动、创新创业教育、志愿服务等过程，增强思想引领和价值观塑造的实效性。</w:t>
            </w:r>
          </w:p>
          <w:p w:rsidR="00BD184A" w:rsidRDefault="00BD184A" w:rsidP="006C0F1A">
            <w:pPr>
              <w:spacing w:line="400" w:lineRule="exact"/>
              <w:ind w:left="664" w:hangingChars="237" w:hanging="664"/>
              <w:rPr>
                <w:rFonts w:eastAsia="仿宋_GB2312"/>
                <w:kern w:val="0"/>
                <w:sz w:val="28"/>
                <w:szCs w:val="28"/>
              </w:rPr>
            </w:pPr>
            <w:r>
              <w:rPr>
                <w:rFonts w:eastAsia="仿宋_GB2312" w:hint="eastAsia"/>
                <w:kern w:val="0"/>
                <w:sz w:val="28"/>
                <w:szCs w:val="28"/>
              </w:rPr>
              <w:t>（</w:t>
            </w:r>
            <w:r>
              <w:rPr>
                <w:rFonts w:eastAsia="仿宋_GB2312" w:hint="eastAsia"/>
                <w:kern w:val="0"/>
                <w:sz w:val="28"/>
                <w:szCs w:val="28"/>
              </w:rPr>
              <w:t>4</w:t>
            </w:r>
            <w:r>
              <w:rPr>
                <w:rFonts w:eastAsia="仿宋_GB2312" w:hint="eastAsia"/>
                <w:kern w:val="0"/>
                <w:sz w:val="28"/>
                <w:szCs w:val="28"/>
              </w:rPr>
              <w:t>）</w:t>
            </w:r>
            <w:r>
              <w:rPr>
                <w:rFonts w:eastAsia="仿宋_GB2312"/>
                <w:kern w:val="0"/>
                <w:sz w:val="28"/>
                <w:szCs w:val="28"/>
              </w:rPr>
              <w:t>关心了解师生思想政治状况，及时回应师生重大关切，防止各类错误思想文化侵蚀，建立健全预警机制，积极做好教育引导工作。</w:t>
            </w:r>
          </w:p>
        </w:tc>
      </w:tr>
      <w:tr w:rsidR="00BD184A" w:rsidTr="003B37B1">
        <w:trPr>
          <w:trHeight w:val="3116"/>
          <w:jc w:val="center"/>
        </w:trPr>
        <w:tc>
          <w:tcPr>
            <w:tcW w:w="1636" w:type="dxa"/>
            <w:vAlign w:val="center"/>
          </w:tcPr>
          <w:p w:rsidR="00BD184A" w:rsidRDefault="00BD184A" w:rsidP="006C0F1A">
            <w:pPr>
              <w:spacing w:line="400" w:lineRule="exact"/>
              <w:ind w:left="420" w:hangingChars="150" w:hanging="420"/>
              <w:rPr>
                <w:rFonts w:eastAsia="仿宋_GB2312"/>
                <w:kern w:val="0"/>
                <w:sz w:val="28"/>
                <w:szCs w:val="28"/>
              </w:rPr>
            </w:pPr>
            <w:r>
              <w:rPr>
                <w:rFonts w:eastAsia="仿宋_GB2312"/>
                <w:kern w:val="0"/>
                <w:sz w:val="28"/>
                <w:szCs w:val="28"/>
              </w:rPr>
              <w:lastRenderedPageBreak/>
              <w:t>7.</w:t>
            </w:r>
            <w:r>
              <w:rPr>
                <w:rFonts w:eastAsia="仿宋_GB2312" w:hint="eastAsia"/>
                <w:kern w:val="0"/>
                <w:sz w:val="28"/>
                <w:szCs w:val="28"/>
              </w:rPr>
              <w:t xml:space="preserve"> </w:t>
            </w:r>
            <w:r>
              <w:rPr>
                <w:rFonts w:eastAsia="仿宋_GB2312"/>
                <w:kern w:val="0"/>
                <w:sz w:val="28"/>
                <w:szCs w:val="28"/>
              </w:rPr>
              <w:t>服务师生有力</w:t>
            </w:r>
          </w:p>
        </w:tc>
        <w:tc>
          <w:tcPr>
            <w:tcW w:w="3207" w:type="dxa"/>
            <w:vAlign w:val="center"/>
          </w:tcPr>
          <w:p w:rsidR="00BD184A" w:rsidRDefault="00BD184A" w:rsidP="006C0F1A">
            <w:pPr>
              <w:spacing w:line="400" w:lineRule="exact"/>
              <w:rPr>
                <w:rFonts w:eastAsia="仿宋_GB2312"/>
                <w:kern w:val="0"/>
                <w:sz w:val="28"/>
                <w:szCs w:val="28"/>
              </w:rPr>
            </w:pPr>
            <w:r>
              <w:rPr>
                <w:rFonts w:eastAsia="仿宋_GB2312"/>
                <w:kern w:val="0"/>
                <w:sz w:val="28"/>
                <w:szCs w:val="28"/>
              </w:rPr>
              <w:t>常态化了解师生困难诉求、倾听师生意见建议，师生有困难找支部、有问题找党员的帮扶机制健全有效。</w:t>
            </w:r>
          </w:p>
        </w:tc>
        <w:tc>
          <w:tcPr>
            <w:tcW w:w="9367" w:type="dxa"/>
            <w:vAlign w:val="center"/>
          </w:tcPr>
          <w:p w:rsidR="00BD184A" w:rsidRDefault="00BD184A" w:rsidP="006C0F1A">
            <w:pPr>
              <w:spacing w:line="400" w:lineRule="exact"/>
              <w:ind w:left="664" w:hangingChars="237" w:hanging="664"/>
              <w:rPr>
                <w:rFonts w:eastAsia="仿宋_GB2312"/>
                <w:kern w:val="0"/>
                <w:sz w:val="28"/>
                <w:szCs w:val="28"/>
              </w:rPr>
            </w:pPr>
            <w:r>
              <w:rPr>
                <w:rFonts w:eastAsia="仿宋_GB2312" w:hint="eastAsia"/>
                <w:kern w:val="0"/>
                <w:sz w:val="28"/>
                <w:szCs w:val="28"/>
              </w:rPr>
              <w:t>（</w:t>
            </w:r>
            <w:r>
              <w:rPr>
                <w:rFonts w:eastAsia="仿宋_GB2312" w:hint="eastAsia"/>
                <w:kern w:val="0"/>
                <w:sz w:val="28"/>
                <w:szCs w:val="28"/>
              </w:rPr>
              <w:t>1</w:t>
            </w:r>
            <w:r>
              <w:rPr>
                <w:rFonts w:eastAsia="仿宋_GB2312" w:hint="eastAsia"/>
                <w:kern w:val="0"/>
                <w:sz w:val="28"/>
                <w:szCs w:val="28"/>
              </w:rPr>
              <w:t>）坚持以支部党的建设带动所在单位团组织、工会组织建设，常态化做好联系、服务师生工作。</w:t>
            </w:r>
          </w:p>
          <w:p w:rsidR="00BD184A" w:rsidRDefault="00BD184A" w:rsidP="006C0F1A">
            <w:pPr>
              <w:spacing w:line="400" w:lineRule="exact"/>
              <w:ind w:left="664" w:hangingChars="237" w:hanging="664"/>
              <w:rPr>
                <w:rFonts w:eastAsia="仿宋_GB2312"/>
                <w:kern w:val="0"/>
                <w:sz w:val="28"/>
                <w:szCs w:val="28"/>
              </w:rPr>
            </w:pPr>
            <w:r>
              <w:rPr>
                <w:rFonts w:eastAsia="仿宋_GB2312" w:hint="eastAsia"/>
                <w:kern w:val="0"/>
                <w:sz w:val="28"/>
                <w:szCs w:val="28"/>
              </w:rPr>
              <w:t>（</w:t>
            </w:r>
            <w:r>
              <w:rPr>
                <w:rFonts w:eastAsia="仿宋_GB2312" w:hint="eastAsia"/>
                <w:kern w:val="0"/>
                <w:sz w:val="28"/>
                <w:szCs w:val="28"/>
              </w:rPr>
              <w:t>2</w:t>
            </w:r>
            <w:r>
              <w:rPr>
                <w:rFonts w:eastAsia="仿宋_GB2312" w:hint="eastAsia"/>
                <w:kern w:val="0"/>
                <w:sz w:val="28"/>
                <w:szCs w:val="28"/>
              </w:rPr>
              <w:t>）</w:t>
            </w:r>
            <w:r>
              <w:rPr>
                <w:rFonts w:eastAsia="仿宋_GB2312"/>
                <w:kern w:val="0"/>
                <w:sz w:val="28"/>
                <w:szCs w:val="28"/>
              </w:rPr>
              <w:t>健全困难师生关心帮扶机制</w:t>
            </w:r>
            <w:r>
              <w:rPr>
                <w:rFonts w:eastAsia="仿宋_GB2312" w:hint="eastAsia"/>
                <w:kern w:val="0"/>
                <w:sz w:val="28"/>
                <w:szCs w:val="28"/>
              </w:rPr>
              <w:t>，</w:t>
            </w:r>
            <w:r>
              <w:rPr>
                <w:rFonts w:eastAsia="仿宋_GB2312"/>
                <w:kern w:val="0"/>
                <w:sz w:val="28"/>
                <w:szCs w:val="28"/>
              </w:rPr>
              <w:t>把解决思想问题和解决实际问题相结合，积极开展服务、帮扶、慰问等活动。</w:t>
            </w:r>
          </w:p>
          <w:p w:rsidR="00BD184A" w:rsidRDefault="00BD184A" w:rsidP="006C0F1A">
            <w:pPr>
              <w:spacing w:line="400" w:lineRule="exact"/>
              <w:ind w:left="664" w:hangingChars="237" w:hanging="664"/>
              <w:rPr>
                <w:rFonts w:eastAsia="仿宋_GB2312"/>
                <w:kern w:val="0"/>
                <w:sz w:val="28"/>
                <w:szCs w:val="28"/>
              </w:rPr>
            </w:pPr>
            <w:r>
              <w:rPr>
                <w:rFonts w:eastAsia="仿宋_GB2312"/>
                <w:kern w:val="0"/>
                <w:sz w:val="28"/>
                <w:szCs w:val="28"/>
              </w:rPr>
              <w:t>（</w:t>
            </w:r>
            <w:r>
              <w:rPr>
                <w:rFonts w:eastAsia="仿宋_GB2312"/>
                <w:kern w:val="0"/>
                <w:sz w:val="28"/>
                <w:szCs w:val="28"/>
              </w:rPr>
              <w:t>3</w:t>
            </w:r>
            <w:r>
              <w:rPr>
                <w:rFonts w:eastAsia="仿宋_GB2312"/>
                <w:kern w:val="0"/>
                <w:sz w:val="28"/>
                <w:szCs w:val="28"/>
              </w:rPr>
              <w:t>）搭建交流平台，丰富服务载体，及时了解、听取、回应师生意见和诉求，把党支部建成党员之家、师生之家，增强师生归属感获得感。</w:t>
            </w:r>
          </w:p>
        </w:tc>
      </w:tr>
    </w:tbl>
    <w:p w:rsidR="00BD184A" w:rsidRDefault="00BD184A" w:rsidP="00D17FD2">
      <w:pPr>
        <w:adjustRightInd w:val="0"/>
        <w:snapToGrid w:val="0"/>
        <w:spacing w:line="360" w:lineRule="auto"/>
        <w:rPr>
          <w:rFonts w:ascii="仿宋_GB2312" w:eastAsia="仿宋_GB2312" w:hAnsi="仿宋_GB2312" w:cs="仿宋_GB2312"/>
          <w:sz w:val="32"/>
          <w:szCs w:val="32"/>
        </w:rPr>
      </w:pPr>
    </w:p>
    <w:p w:rsidR="00BD184A" w:rsidRDefault="00BD184A" w:rsidP="00D17FD2">
      <w:pPr>
        <w:adjustRightInd w:val="0"/>
        <w:snapToGrid w:val="0"/>
        <w:spacing w:line="360" w:lineRule="auto"/>
        <w:rPr>
          <w:rFonts w:ascii="仿宋_GB2312" w:eastAsia="仿宋_GB2312" w:hAnsi="仿宋_GB2312" w:cs="仿宋_GB2312"/>
          <w:sz w:val="32"/>
          <w:szCs w:val="32"/>
        </w:rPr>
      </w:pPr>
    </w:p>
    <w:p w:rsidR="00BD184A" w:rsidRDefault="00BD184A" w:rsidP="00BD184A">
      <w:pPr>
        <w:spacing w:line="300" w:lineRule="auto"/>
        <w:rPr>
          <w:rFonts w:ascii="黑体" w:eastAsia="黑体" w:hAnsi="黑体" w:cs="仿宋_GB2312"/>
          <w:sz w:val="32"/>
          <w:szCs w:val="32"/>
        </w:rPr>
        <w:sectPr w:rsidR="00BD184A" w:rsidSect="00BD184A">
          <w:pgSz w:w="16838" w:h="11906" w:orient="landscape"/>
          <w:pgMar w:top="1531" w:right="1440" w:bottom="1531" w:left="1440" w:header="851" w:footer="992" w:gutter="0"/>
          <w:cols w:space="720"/>
          <w:titlePg/>
          <w:docGrid w:type="linesAndChars" w:linePitch="312"/>
        </w:sectPr>
      </w:pPr>
    </w:p>
    <w:p w:rsidR="00BD184A" w:rsidRDefault="00BD184A" w:rsidP="00BD184A">
      <w:pPr>
        <w:spacing w:line="300" w:lineRule="auto"/>
        <w:rPr>
          <w:rFonts w:ascii="黑体" w:eastAsia="黑体" w:hAnsi="黑体" w:cs="仿宋_GB2312"/>
          <w:sz w:val="32"/>
          <w:szCs w:val="32"/>
        </w:rPr>
      </w:pPr>
      <w:r>
        <w:rPr>
          <w:rFonts w:ascii="黑体" w:eastAsia="黑体" w:hAnsi="黑体" w:cs="仿宋_GB2312" w:hint="eastAsia"/>
          <w:sz w:val="32"/>
          <w:szCs w:val="32"/>
        </w:rPr>
        <w:lastRenderedPageBreak/>
        <w:t>附件1-3</w:t>
      </w:r>
    </w:p>
    <w:p w:rsidR="00BD184A" w:rsidRDefault="00BD184A" w:rsidP="00BD184A">
      <w:pPr>
        <w:spacing w:line="300" w:lineRule="auto"/>
        <w:rPr>
          <w:rFonts w:ascii="仿宋" w:eastAsia="仿宋" w:hAnsi="仿宋" w:cs="仿宋_GB2312"/>
          <w:sz w:val="28"/>
          <w:szCs w:val="28"/>
        </w:rPr>
      </w:pPr>
    </w:p>
    <w:p w:rsidR="00BD184A" w:rsidRDefault="00BD184A" w:rsidP="00BD184A">
      <w:pPr>
        <w:adjustRightInd w:val="0"/>
        <w:snapToGrid w:val="0"/>
        <w:jc w:val="center"/>
        <w:rPr>
          <w:rFonts w:ascii="方正小标宋简体" w:eastAsia="方正小标宋简体" w:hAnsi="仿宋" w:cs="仿宋_GB2312"/>
          <w:sz w:val="36"/>
          <w:szCs w:val="36"/>
        </w:rPr>
      </w:pPr>
      <w:r>
        <w:rPr>
          <w:rFonts w:ascii="方正小标宋简体" w:eastAsia="方正小标宋简体" w:hAnsi="仿宋" w:cs="仿宋_GB2312" w:hint="eastAsia"/>
          <w:sz w:val="36"/>
          <w:szCs w:val="36"/>
        </w:rPr>
        <w:t>湖北第二师范学院先进基层党组织、</w:t>
      </w:r>
    </w:p>
    <w:p w:rsidR="00BD184A" w:rsidRDefault="00BD184A" w:rsidP="00BD184A">
      <w:pPr>
        <w:adjustRightInd w:val="0"/>
        <w:snapToGrid w:val="0"/>
        <w:jc w:val="center"/>
        <w:rPr>
          <w:rFonts w:ascii="方正小标宋简体" w:eastAsia="方正小标宋简体" w:hAnsi="仿宋" w:cs="仿宋_GB2312"/>
          <w:sz w:val="36"/>
          <w:szCs w:val="36"/>
        </w:rPr>
      </w:pPr>
      <w:r>
        <w:rPr>
          <w:rFonts w:ascii="方正小标宋简体" w:eastAsia="方正小标宋简体" w:hAnsi="仿宋" w:cs="仿宋_GB2312" w:hint="eastAsia"/>
          <w:sz w:val="36"/>
          <w:szCs w:val="36"/>
        </w:rPr>
        <w:t>优秀共产党员、优秀党务工作者表彰名额分配表</w:t>
      </w:r>
    </w:p>
    <w:p w:rsidR="00BD184A" w:rsidRDefault="00BD184A" w:rsidP="00BD184A">
      <w:pPr>
        <w:adjustRightInd w:val="0"/>
        <w:snapToGrid w:val="0"/>
        <w:jc w:val="center"/>
        <w:rPr>
          <w:rFonts w:ascii="方正小标宋简体" w:eastAsia="方正小标宋简体" w:hAnsi="仿宋" w:cs="仿宋_GB2312"/>
          <w:spacing w:val="40"/>
          <w:sz w:val="18"/>
          <w:szCs w:val="18"/>
        </w:rPr>
      </w:pPr>
    </w:p>
    <w:tbl>
      <w:tblPr>
        <w:tblW w:w="96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3389"/>
        <w:gridCol w:w="1073"/>
        <w:gridCol w:w="1276"/>
        <w:gridCol w:w="1574"/>
        <w:gridCol w:w="1694"/>
      </w:tblGrid>
      <w:tr w:rsidR="00BD184A" w:rsidTr="00EB4940">
        <w:trPr>
          <w:trHeight w:val="1123"/>
          <w:jc w:val="center"/>
        </w:trPr>
        <w:tc>
          <w:tcPr>
            <w:tcW w:w="675" w:type="dxa"/>
            <w:vAlign w:val="center"/>
          </w:tcPr>
          <w:p w:rsidR="00BD184A" w:rsidRPr="00EB4940" w:rsidRDefault="00BD184A" w:rsidP="006C0F1A">
            <w:pPr>
              <w:widowControl/>
              <w:snapToGrid w:val="0"/>
              <w:jc w:val="center"/>
              <w:textAlignment w:val="center"/>
              <w:rPr>
                <w:rFonts w:ascii="黑体" w:eastAsia="黑体" w:hAnsi="黑体" w:cs="黑体"/>
                <w:bCs/>
                <w:spacing w:val="40"/>
                <w:sz w:val="24"/>
                <w:szCs w:val="24"/>
              </w:rPr>
            </w:pPr>
            <w:r w:rsidRPr="00EB4940">
              <w:rPr>
                <w:rFonts w:ascii="黑体" w:eastAsia="黑体" w:hAnsi="黑体" w:cs="黑体" w:hint="eastAsia"/>
                <w:color w:val="000000"/>
                <w:kern w:val="0"/>
                <w:sz w:val="24"/>
                <w:szCs w:val="24"/>
              </w:rPr>
              <w:t>序号</w:t>
            </w:r>
          </w:p>
        </w:tc>
        <w:tc>
          <w:tcPr>
            <w:tcW w:w="3389" w:type="dxa"/>
            <w:vAlign w:val="center"/>
          </w:tcPr>
          <w:p w:rsidR="00BD184A" w:rsidRPr="00EB4940" w:rsidRDefault="00BD184A" w:rsidP="006C0F1A">
            <w:pPr>
              <w:widowControl/>
              <w:snapToGrid w:val="0"/>
              <w:jc w:val="center"/>
              <w:textAlignment w:val="center"/>
              <w:rPr>
                <w:rFonts w:ascii="黑体" w:eastAsia="黑体" w:hAnsi="黑体" w:cs="黑体"/>
                <w:bCs/>
                <w:spacing w:val="40"/>
                <w:sz w:val="24"/>
                <w:szCs w:val="24"/>
              </w:rPr>
            </w:pPr>
            <w:r w:rsidRPr="00EB4940">
              <w:rPr>
                <w:rFonts w:ascii="黑体" w:eastAsia="黑体" w:hAnsi="黑体" w:cs="黑体" w:hint="eastAsia"/>
                <w:color w:val="000000"/>
                <w:kern w:val="0"/>
                <w:sz w:val="24"/>
                <w:szCs w:val="24"/>
              </w:rPr>
              <w:t>分党委、党总支名称</w:t>
            </w:r>
          </w:p>
        </w:tc>
        <w:tc>
          <w:tcPr>
            <w:tcW w:w="1073" w:type="dxa"/>
            <w:vAlign w:val="center"/>
          </w:tcPr>
          <w:p w:rsidR="00BD184A" w:rsidRPr="00EB4940" w:rsidRDefault="00BD184A" w:rsidP="006C0F1A">
            <w:pPr>
              <w:widowControl/>
              <w:snapToGrid w:val="0"/>
              <w:jc w:val="center"/>
              <w:textAlignment w:val="center"/>
              <w:rPr>
                <w:rFonts w:ascii="黑体" w:eastAsia="黑体" w:hAnsi="黑体" w:cs="黑体"/>
                <w:bCs/>
                <w:spacing w:val="40"/>
                <w:sz w:val="24"/>
                <w:szCs w:val="24"/>
              </w:rPr>
            </w:pPr>
            <w:r w:rsidRPr="00EB4940">
              <w:rPr>
                <w:rFonts w:ascii="黑体" w:eastAsia="黑体" w:hAnsi="黑体" w:cs="黑体" w:hint="eastAsia"/>
                <w:color w:val="000000"/>
                <w:kern w:val="0"/>
                <w:sz w:val="24"/>
                <w:szCs w:val="24"/>
              </w:rPr>
              <w:t>优秀教职工共产党员名额</w:t>
            </w:r>
          </w:p>
        </w:tc>
        <w:tc>
          <w:tcPr>
            <w:tcW w:w="1276" w:type="dxa"/>
            <w:vAlign w:val="center"/>
          </w:tcPr>
          <w:p w:rsidR="00BD184A" w:rsidRPr="00EB4940" w:rsidRDefault="00BD184A" w:rsidP="006C0F1A">
            <w:pPr>
              <w:widowControl/>
              <w:snapToGrid w:val="0"/>
              <w:jc w:val="center"/>
              <w:textAlignment w:val="center"/>
              <w:rPr>
                <w:rFonts w:ascii="黑体" w:eastAsia="黑体" w:hAnsi="黑体" w:cs="黑体"/>
                <w:bCs/>
                <w:spacing w:val="40"/>
                <w:sz w:val="24"/>
                <w:szCs w:val="24"/>
              </w:rPr>
            </w:pPr>
            <w:r w:rsidRPr="00EB4940">
              <w:rPr>
                <w:rFonts w:ascii="黑体" w:eastAsia="黑体" w:hAnsi="黑体" w:cs="黑体" w:hint="eastAsia"/>
                <w:color w:val="000000"/>
                <w:kern w:val="0"/>
                <w:sz w:val="24"/>
                <w:szCs w:val="24"/>
              </w:rPr>
              <w:t>优秀学生共产党员名额</w:t>
            </w:r>
          </w:p>
        </w:tc>
        <w:tc>
          <w:tcPr>
            <w:tcW w:w="1574" w:type="dxa"/>
            <w:vAlign w:val="center"/>
          </w:tcPr>
          <w:p w:rsidR="00BD184A" w:rsidRPr="00EB4940" w:rsidRDefault="00BD184A" w:rsidP="006C0F1A">
            <w:pPr>
              <w:widowControl/>
              <w:snapToGrid w:val="0"/>
              <w:jc w:val="center"/>
              <w:textAlignment w:val="center"/>
              <w:rPr>
                <w:rFonts w:ascii="黑体" w:eastAsia="黑体" w:hAnsi="黑体" w:cs="黑体"/>
                <w:color w:val="000000"/>
                <w:kern w:val="0"/>
                <w:sz w:val="24"/>
                <w:szCs w:val="24"/>
              </w:rPr>
            </w:pPr>
            <w:r w:rsidRPr="00EB4940">
              <w:rPr>
                <w:rFonts w:ascii="黑体" w:eastAsia="黑体" w:hAnsi="黑体" w:cs="黑体" w:hint="eastAsia"/>
                <w:color w:val="000000"/>
                <w:kern w:val="0"/>
                <w:sz w:val="24"/>
                <w:szCs w:val="24"/>
              </w:rPr>
              <w:t>优秀党务工作者名额</w:t>
            </w:r>
          </w:p>
          <w:p w:rsidR="00BD184A" w:rsidRPr="00EB4940" w:rsidRDefault="00BD184A" w:rsidP="006C0F1A">
            <w:pPr>
              <w:widowControl/>
              <w:snapToGrid w:val="0"/>
              <w:jc w:val="center"/>
              <w:textAlignment w:val="center"/>
              <w:rPr>
                <w:rFonts w:ascii="黑体" w:eastAsia="黑体" w:hAnsi="黑体" w:cs="黑体"/>
                <w:bCs/>
                <w:spacing w:val="40"/>
                <w:sz w:val="24"/>
                <w:szCs w:val="24"/>
              </w:rPr>
            </w:pPr>
            <w:r w:rsidRPr="00EB4940">
              <w:rPr>
                <w:rFonts w:ascii="黑体" w:eastAsia="黑体" w:hAnsi="黑体" w:cs="黑体" w:hint="eastAsia"/>
                <w:color w:val="000000"/>
                <w:kern w:val="0"/>
                <w:sz w:val="24"/>
                <w:szCs w:val="24"/>
              </w:rPr>
              <w:t>（差额</w:t>
            </w:r>
            <w:r w:rsidRPr="00EB4940">
              <w:rPr>
                <w:rFonts w:ascii="黑体" w:eastAsia="黑体" w:hAnsi="黑体" w:cs="黑体"/>
                <w:color w:val="000000"/>
                <w:kern w:val="0"/>
                <w:sz w:val="24"/>
                <w:szCs w:val="24"/>
              </w:rPr>
              <w:t>评选</w:t>
            </w:r>
            <w:r w:rsidRPr="00EB4940">
              <w:rPr>
                <w:rFonts w:ascii="黑体" w:eastAsia="黑体" w:hAnsi="黑体" w:cs="黑体" w:hint="eastAsia"/>
                <w:color w:val="000000"/>
                <w:kern w:val="0"/>
                <w:sz w:val="24"/>
                <w:szCs w:val="24"/>
              </w:rPr>
              <w:t>）</w:t>
            </w:r>
          </w:p>
        </w:tc>
        <w:tc>
          <w:tcPr>
            <w:tcW w:w="1694" w:type="dxa"/>
            <w:vAlign w:val="center"/>
          </w:tcPr>
          <w:p w:rsidR="00BD184A" w:rsidRPr="00EB4940" w:rsidRDefault="00BD184A" w:rsidP="006C0F1A">
            <w:pPr>
              <w:widowControl/>
              <w:snapToGrid w:val="0"/>
              <w:jc w:val="center"/>
              <w:textAlignment w:val="center"/>
              <w:rPr>
                <w:rFonts w:ascii="黑体" w:eastAsia="黑体" w:hAnsi="黑体" w:cs="黑体"/>
                <w:color w:val="000000"/>
                <w:kern w:val="0"/>
                <w:sz w:val="24"/>
                <w:szCs w:val="24"/>
              </w:rPr>
            </w:pPr>
            <w:r w:rsidRPr="00EB4940">
              <w:rPr>
                <w:rFonts w:ascii="黑体" w:eastAsia="黑体" w:hAnsi="黑体" w:cs="黑体" w:hint="eastAsia"/>
                <w:color w:val="000000"/>
                <w:kern w:val="0"/>
                <w:sz w:val="24"/>
                <w:szCs w:val="24"/>
              </w:rPr>
              <w:t>先进基层党组织名额</w:t>
            </w:r>
          </w:p>
          <w:p w:rsidR="00BD184A" w:rsidRPr="00EB4940" w:rsidRDefault="00BD184A" w:rsidP="006C0F1A">
            <w:pPr>
              <w:widowControl/>
              <w:snapToGrid w:val="0"/>
              <w:jc w:val="center"/>
              <w:textAlignment w:val="center"/>
              <w:rPr>
                <w:rFonts w:ascii="黑体" w:eastAsia="黑体" w:hAnsi="黑体" w:cs="黑体"/>
                <w:sz w:val="24"/>
                <w:szCs w:val="24"/>
              </w:rPr>
            </w:pPr>
            <w:r w:rsidRPr="00EB4940">
              <w:rPr>
                <w:rFonts w:ascii="黑体" w:eastAsia="黑体" w:hAnsi="黑体" w:cs="黑体" w:hint="eastAsia"/>
                <w:color w:val="000000"/>
                <w:kern w:val="0"/>
                <w:sz w:val="24"/>
                <w:szCs w:val="24"/>
              </w:rPr>
              <w:t>（差额</w:t>
            </w:r>
            <w:r w:rsidRPr="00EB4940">
              <w:rPr>
                <w:rFonts w:ascii="黑体" w:eastAsia="黑体" w:hAnsi="黑体" w:cs="黑体"/>
                <w:color w:val="000000"/>
                <w:kern w:val="0"/>
                <w:sz w:val="24"/>
                <w:szCs w:val="24"/>
              </w:rPr>
              <w:t>评选</w:t>
            </w:r>
            <w:r w:rsidRPr="00EB4940">
              <w:rPr>
                <w:rFonts w:ascii="黑体" w:eastAsia="黑体" w:hAnsi="黑体" w:cs="黑体" w:hint="eastAsia"/>
                <w:color w:val="000000"/>
                <w:kern w:val="0"/>
                <w:sz w:val="24"/>
                <w:szCs w:val="24"/>
              </w:rPr>
              <w:t>）</w:t>
            </w:r>
          </w:p>
        </w:tc>
      </w:tr>
      <w:tr w:rsidR="00BD184A" w:rsidTr="00EB4940">
        <w:trPr>
          <w:jc w:val="center"/>
        </w:trPr>
        <w:tc>
          <w:tcPr>
            <w:tcW w:w="675" w:type="dxa"/>
            <w:vAlign w:val="center"/>
          </w:tcPr>
          <w:p w:rsidR="00BD184A" w:rsidRPr="00EB4940" w:rsidRDefault="00BD184A" w:rsidP="006C0F1A">
            <w:pPr>
              <w:widowControl/>
              <w:spacing w:line="300" w:lineRule="auto"/>
              <w:jc w:val="center"/>
              <w:textAlignment w:val="center"/>
              <w:rPr>
                <w:rFonts w:ascii="仿宋" w:eastAsia="仿宋" w:hAnsi="仿宋"/>
                <w:b/>
                <w:bCs/>
                <w:spacing w:val="40"/>
                <w:sz w:val="24"/>
                <w:szCs w:val="24"/>
              </w:rPr>
            </w:pPr>
            <w:r w:rsidRPr="00EB4940">
              <w:rPr>
                <w:rFonts w:ascii="仿宋" w:eastAsia="仿宋" w:hAnsi="仿宋" w:cs="仿宋_GB2312" w:hint="eastAsia"/>
                <w:color w:val="000000"/>
                <w:kern w:val="0"/>
                <w:sz w:val="24"/>
                <w:szCs w:val="24"/>
              </w:rPr>
              <w:t>1</w:t>
            </w:r>
          </w:p>
        </w:tc>
        <w:tc>
          <w:tcPr>
            <w:tcW w:w="3389" w:type="dxa"/>
            <w:vAlign w:val="center"/>
          </w:tcPr>
          <w:p w:rsidR="00BD184A" w:rsidRPr="00EB4940" w:rsidRDefault="00BD184A" w:rsidP="006C0F1A">
            <w:pPr>
              <w:widowControl/>
              <w:spacing w:line="300" w:lineRule="auto"/>
              <w:textAlignment w:val="center"/>
              <w:rPr>
                <w:rFonts w:ascii="仿宋" w:eastAsia="仿宋" w:hAnsi="仿宋"/>
                <w:b/>
                <w:bCs/>
                <w:spacing w:val="40"/>
                <w:sz w:val="24"/>
                <w:szCs w:val="24"/>
              </w:rPr>
            </w:pPr>
            <w:r w:rsidRPr="00EB4940">
              <w:rPr>
                <w:rFonts w:ascii="仿宋" w:eastAsia="仿宋" w:hAnsi="仿宋" w:cs="仿宋_GB2312" w:hint="eastAsia"/>
                <w:color w:val="000000"/>
                <w:kern w:val="0"/>
                <w:sz w:val="24"/>
                <w:szCs w:val="24"/>
              </w:rPr>
              <w:t>马克思主义学院党总支</w:t>
            </w:r>
          </w:p>
        </w:tc>
        <w:tc>
          <w:tcPr>
            <w:tcW w:w="1073" w:type="dxa"/>
            <w:vAlign w:val="center"/>
          </w:tcPr>
          <w:p w:rsidR="00BD184A" w:rsidRPr="00EB4940" w:rsidRDefault="00BD184A" w:rsidP="006C0F1A">
            <w:pPr>
              <w:widowControl/>
              <w:spacing w:line="300" w:lineRule="auto"/>
              <w:jc w:val="center"/>
              <w:textAlignment w:val="center"/>
              <w:rPr>
                <w:rFonts w:ascii="仿宋" w:eastAsia="仿宋" w:hAnsi="仿宋"/>
                <w:b/>
                <w:bCs/>
                <w:spacing w:val="40"/>
                <w:sz w:val="24"/>
                <w:szCs w:val="24"/>
              </w:rPr>
            </w:pPr>
            <w:r w:rsidRPr="00EB4940">
              <w:rPr>
                <w:rFonts w:ascii="仿宋" w:eastAsia="仿宋" w:hAnsi="仿宋" w:cs="仿宋_GB2312" w:hint="eastAsia"/>
                <w:color w:val="000000"/>
                <w:kern w:val="0"/>
                <w:sz w:val="24"/>
                <w:szCs w:val="24"/>
              </w:rPr>
              <w:t>2</w:t>
            </w:r>
          </w:p>
        </w:tc>
        <w:tc>
          <w:tcPr>
            <w:tcW w:w="1276" w:type="dxa"/>
            <w:vAlign w:val="center"/>
          </w:tcPr>
          <w:p w:rsidR="00BD184A" w:rsidRPr="00EB4940" w:rsidRDefault="00BD184A" w:rsidP="006C0F1A">
            <w:pPr>
              <w:widowControl/>
              <w:spacing w:line="300" w:lineRule="auto"/>
              <w:jc w:val="center"/>
              <w:textAlignment w:val="center"/>
              <w:rPr>
                <w:rFonts w:ascii="仿宋" w:eastAsia="仿宋" w:hAnsi="仿宋" w:cs="仿宋_GB2312"/>
                <w:color w:val="000000"/>
                <w:kern w:val="0"/>
                <w:sz w:val="24"/>
                <w:szCs w:val="24"/>
              </w:rPr>
            </w:pPr>
            <w:r w:rsidRPr="00EB4940">
              <w:rPr>
                <w:rFonts w:ascii="仿宋" w:eastAsia="仿宋" w:hAnsi="仿宋" w:cs="仿宋_GB2312" w:hint="eastAsia"/>
                <w:color w:val="000000"/>
                <w:kern w:val="0"/>
                <w:sz w:val="24"/>
                <w:szCs w:val="24"/>
              </w:rPr>
              <w:t>1</w:t>
            </w:r>
          </w:p>
        </w:tc>
        <w:tc>
          <w:tcPr>
            <w:tcW w:w="1574" w:type="dxa"/>
            <w:vMerge w:val="restart"/>
            <w:vAlign w:val="center"/>
          </w:tcPr>
          <w:p w:rsidR="00BD184A" w:rsidRPr="00EB4940" w:rsidRDefault="00BD184A" w:rsidP="006C0F1A">
            <w:pPr>
              <w:widowControl/>
              <w:spacing w:line="300" w:lineRule="auto"/>
              <w:jc w:val="center"/>
              <w:textAlignment w:val="center"/>
              <w:rPr>
                <w:rFonts w:ascii="仿宋" w:eastAsia="仿宋" w:hAnsi="仿宋" w:cs="仿宋_GB2312"/>
                <w:color w:val="000000"/>
                <w:kern w:val="0"/>
                <w:sz w:val="24"/>
                <w:szCs w:val="24"/>
              </w:rPr>
            </w:pPr>
            <w:r w:rsidRPr="00EB4940">
              <w:rPr>
                <w:rFonts w:ascii="仿宋" w:eastAsia="仿宋" w:hAnsi="仿宋" w:cs="仿宋_GB2312" w:hint="eastAsia"/>
                <w:color w:val="000000"/>
                <w:kern w:val="0"/>
                <w:sz w:val="24"/>
                <w:szCs w:val="24"/>
              </w:rPr>
              <w:t>22</w:t>
            </w:r>
          </w:p>
        </w:tc>
        <w:tc>
          <w:tcPr>
            <w:tcW w:w="1694" w:type="dxa"/>
            <w:vMerge w:val="restart"/>
            <w:vAlign w:val="center"/>
          </w:tcPr>
          <w:p w:rsidR="00BD184A" w:rsidRPr="00EB4940" w:rsidRDefault="00BD184A" w:rsidP="006C0F1A">
            <w:pPr>
              <w:widowControl/>
              <w:spacing w:line="300" w:lineRule="auto"/>
              <w:jc w:val="center"/>
              <w:textAlignment w:val="center"/>
              <w:rPr>
                <w:rFonts w:ascii="仿宋" w:eastAsia="仿宋" w:hAnsi="仿宋" w:cs="仿宋_GB2312"/>
                <w:color w:val="000000"/>
                <w:kern w:val="0"/>
                <w:sz w:val="24"/>
                <w:szCs w:val="24"/>
              </w:rPr>
            </w:pPr>
            <w:r w:rsidRPr="00EB4940">
              <w:rPr>
                <w:rFonts w:ascii="仿宋" w:eastAsia="仿宋" w:hAnsi="仿宋" w:cs="仿宋_GB2312" w:hint="eastAsia"/>
                <w:color w:val="000000"/>
                <w:kern w:val="0"/>
                <w:sz w:val="24"/>
                <w:szCs w:val="24"/>
              </w:rPr>
              <w:t>20</w:t>
            </w:r>
          </w:p>
        </w:tc>
      </w:tr>
      <w:tr w:rsidR="00BD184A" w:rsidTr="00EB4940">
        <w:trPr>
          <w:jc w:val="center"/>
        </w:trPr>
        <w:tc>
          <w:tcPr>
            <w:tcW w:w="675" w:type="dxa"/>
            <w:vAlign w:val="center"/>
          </w:tcPr>
          <w:p w:rsidR="00BD184A" w:rsidRPr="00EB4940" w:rsidRDefault="00BD184A" w:rsidP="006C0F1A">
            <w:pPr>
              <w:widowControl/>
              <w:spacing w:line="300" w:lineRule="auto"/>
              <w:jc w:val="center"/>
              <w:textAlignment w:val="center"/>
              <w:rPr>
                <w:rFonts w:ascii="仿宋" w:eastAsia="仿宋" w:hAnsi="仿宋"/>
                <w:b/>
                <w:bCs/>
                <w:spacing w:val="40"/>
                <w:sz w:val="24"/>
                <w:szCs w:val="24"/>
              </w:rPr>
            </w:pPr>
            <w:r w:rsidRPr="00EB4940">
              <w:rPr>
                <w:rFonts w:ascii="仿宋" w:eastAsia="仿宋" w:hAnsi="仿宋" w:cs="仿宋_GB2312" w:hint="eastAsia"/>
                <w:color w:val="000000"/>
                <w:kern w:val="0"/>
                <w:sz w:val="24"/>
                <w:szCs w:val="24"/>
              </w:rPr>
              <w:t>2</w:t>
            </w:r>
          </w:p>
        </w:tc>
        <w:tc>
          <w:tcPr>
            <w:tcW w:w="3389" w:type="dxa"/>
            <w:vAlign w:val="center"/>
          </w:tcPr>
          <w:p w:rsidR="00BD184A" w:rsidRPr="00EB4940" w:rsidRDefault="00BD184A" w:rsidP="006C0F1A">
            <w:pPr>
              <w:widowControl/>
              <w:spacing w:line="300" w:lineRule="auto"/>
              <w:textAlignment w:val="center"/>
              <w:rPr>
                <w:rFonts w:ascii="仿宋" w:eastAsia="仿宋" w:hAnsi="仿宋"/>
                <w:b/>
                <w:bCs/>
                <w:spacing w:val="40"/>
                <w:sz w:val="24"/>
                <w:szCs w:val="24"/>
              </w:rPr>
            </w:pPr>
            <w:r w:rsidRPr="00EB4940">
              <w:rPr>
                <w:rFonts w:ascii="仿宋" w:eastAsia="仿宋" w:hAnsi="仿宋" w:cs="仿宋_GB2312" w:hint="eastAsia"/>
                <w:color w:val="000000"/>
                <w:kern w:val="0"/>
                <w:sz w:val="24"/>
                <w:szCs w:val="24"/>
              </w:rPr>
              <w:t>教育科学学院党总支</w:t>
            </w:r>
          </w:p>
        </w:tc>
        <w:tc>
          <w:tcPr>
            <w:tcW w:w="1073" w:type="dxa"/>
            <w:vAlign w:val="center"/>
          </w:tcPr>
          <w:p w:rsidR="00BD184A" w:rsidRPr="00EB4940" w:rsidRDefault="00BD184A" w:rsidP="006C0F1A">
            <w:pPr>
              <w:widowControl/>
              <w:spacing w:line="300" w:lineRule="auto"/>
              <w:jc w:val="center"/>
              <w:textAlignment w:val="center"/>
              <w:rPr>
                <w:rFonts w:ascii="仿宋" w:eastAsia="仿宋" w:hAnsi="仿宋"/>
                <w:b/>
                <w:bCs/>
                <w:spacing w:val="40"/>
                <w:sz w:val="24"/>
                <w:szCs w:val="24"/>
              </w:rPr>
            </w:pPr>
            <w:r w:rsidRPr="00EB4940">
              <w:rPr>
                <w:rFonts w:ascii="仿宋" w:eastAsia="仿宋" w:hAnsi="仿宋" w:cs="仿宋_GB2312" w:hint="eastAsia"/>
                <w:color w:val="000000"/>
                <w:kern w:val="0"/>
                <w:sz w:val="24"/>
                <w:szCs w:val="24"/>
              </w:rPr>
              <w:t>2</w:t>
            </w:r>
          </w:p>
        </w:tc>
        <w:tc>
          <w:tcPr>
            <w:tcW w:w="1276" w:type="dxa"/>
            <w:vAlign w:val="center"/>
          </w:tcPr>
          <w:p w:rsidR="00BD184A" w:rsidRPr="00EB4940" w:rsidRDefault="00BD184A" w:rsidP="006C0F1A">
            <w:pPr>
              <w:widowControl/>
              <w:spacing w:line="300" w:lineRule="auto"/>
              <w:jc w:val="center"/>
              <w:textAlignment w:val="center"/>
              <w:rPr>
                <w:rFonts w:ascii="仿宋" w:eastAsia="仿宋" w:hAnsi="仿宋" w:cs="仿宋_GB2312"/>
                <w:color w:val="000000"/>
                <w:kern w:val="0"/>
                <w:sz w:val="24"/>
                <w:szCs w:val="24"/>
              </w:rPr>
            </w:pPr>
            <w:r w:rsidRPr="00EB4940">
              <w:rPr>
                <w:rFonts w:ascii="仿宋" w:eastAsia="仿宋" w:hAnsi="仿宋" w:cs="仿宋_GB2312" w:hint="eastAsia"/>
                <w:color w:val="000000"/>
                <w:kern w:val="0"/>
                <w:sz w:val="24"/>
                <w:szCs w:val="24"/>
              </w:rPr>
              <w:t>1</w:t>
            </w:r>
          </w:p>
        </w:tc>
        <w:tc>
          <w:tcPr>
            <w:tcW w:w="1574" w:type="dxa"/>
            <w:vMerge/>
            <w:vAlign w:val="center"/>
          </w:tcPr>
          <w:p w:rsidR="00BD184A" w:rsidRPr="00EB4940" w:rsidRDefault="00BD184A" w:rsidP="006C0F1A">
            <w:pPr>
              <w:widowControl/>
              <w:spacing w:line="300" w:lineRule="auto"/>
              <w:jc w:val="center"/>
              <w:rPr>
                <w:rFonts w:ascii="仿宋" w:eastAsia="仿宋" w:hAnsi="仿宋"/>
                <w:b/>
                <w:bCs/>
                <w:spacing w:val="40"/>
                <w:sz w:val="24"/>
                <w:szCs w:val="24"/>
              </w:rPr>
            </w:pPr>
          </w:p>
        </w:tc>
        <w:tc>
          <w:tcPr>
            <w:tcW w:w="1694" w:type="dxa"/>
            <w:vMerge/>
            <w:vAlign w:val="center"/>
          </w:tcPr>
          <w:p w:rsidR="00BD184A" w:rsidRPr="00EB4940" w:rsidRDefault="00BD184A" w:rsidP="006C0F1A">
            <w:pPr>
              <w:widowControl/>
              <w:spacing w:line="300" w:lineRule="auto"/>
              <w:jc w:val="center"/>
              <w:rPr>
                <w:rFonts w:ascii="仿宋" w:eastAsia="仿宋" w:hAnsi="仿宋"/>
                <w:sz w:val="24"/>
                <w:szCs w:val="24"/>
              </w:rPr>
            </w:pPr>
          </w:p>
        </w:tc>
      </w:tr>
      <w:tr w:rsidR="00BD184A" w:rsidTr="00EB4940">
        <w:trPr>
          <w:jc w:val="center"/>
        </w:trPr>
        <w:tc>
          <w:tcPr>
            <w:tcW w:w="675" w:type="dxa"/>
            <w:vAlign w:val="center"/>
          </w:tcPr>
          <w:p w:rsidR="00BD184A" w:rsidRPr="00EB4940" w:rsidRDefault="00BD184A" w:rsidP="006C0F1A">
            <w:pPr>
              <w:widowControl/>
              <w:spacing w:line="300" w:lineRule="auto"/>
              <w:jc w:val="center"/>
              <w:textAlignment w:val="center"/>
              <w:rPr>
                <w:rFonts w:ascii="仿宋" w:eastAsia="仿宋" w:hAnsi="仿宋"/>
                <w:b/>
                <w:bCs/>
                <w:spacing w:val="40"/>
                <w:sz w:val="24"/>
                <w:szCs w:val="24"/>
              </w:rPr>
            </w:pPr>
            <w:r w:rsidRPr="00EB4940">
              <w:rPr>
                <w:rFonts w:ascii="仿宋" w:eastAsia="仿宋" w:hAnsi="仿宋" w:cs="仿宋_GB2312" w:hint="eastAsia"/>
                <w:color w:val="000000"/>
                <w:kern w:val="0"/>
                <w:sz w:val="24"/>
                <w:szCs w:val="24"/>
              </w:rPr>
              <w:t>3</w:t>
            </w:r>
          </w:p>
        </w:tc>
        <w:tc>
          <w:tcPr>
            <w:tcW w:w="3389" w:type="dxa"/>
            <w:vAlign w:val="center"/>
          </w:tcPr>
          <w:p w:rsidR="00BD184A" w:rsidRPr="00EB4940" w:rsidRDefault="00BD184A" w:rsidP="006C0F1A">
            <w:pPr>
              <w:widowControl/>
              <w:spacing w:line="300" w:lineRule="auto"/>
              <w:textAlignment w:val="center"/>
              <w:rPr>
                <w:rFonts w:ascii="仿宋" w:eastAsia="仿宋" w:hAnsi="仿宋"/>
                <w:b/>
                <w:bCs/>
                <w:spacing w:val="40"/>
                <w:sz w:val="24"/>
                <w:szCs w:val="24"/>
              </w:rPr>
            </w:pPr>
            <w:r w:rsidRPr="00EB4940">
              <w:rPr>
                <w:rFonts w:ascii="仿宋" w:eastAsia="仿宋" w:hAnsi="仿宋" w:cs="仿宋_GB2312" w:hint="eastAsia"/>
                <w:color w:val="000000"/>
                <w:kern w:val="0"/>
                <w:sz w:val="24"/>
                <w:szCs w:val="24"/>
              </w:rPr>
              <w:t>文学院党总支</w:t>
            </w:r>
          </w:p>
        </w:tc>
        <w:tc>
          <w:tcPr>
            <w:tcW w:w="1073" w:type="dxa"/>
            <w:vAlign w:val="center"/>
          </w:tcPr>
          <w:p w:rsidR="00BD184A" w:rsidRPr="00EB4940" w:rsidRDefault="00BD184A" w:rsidP="006C0F1A">
            <w:pPr>
              <w:widowControl/>
              <w:spacing w:line="300" w:lineRule="auto"/>
              <w:jc w:val="center"/>
              <w:textAlignment w:val="center"/>
              <w:rPr>
                <w:rFonts w:ascii="仿宋" w:eastAsia="仿宋" w:hAnsi="仿宋"/>
                <w:b/>
                <w:bCs/>
                <w:spacing w:val="40"/>
                <w:sz w:val="24"/>
                <w:szCs w:val="24"/>
              </w:rPr>
            </w:pPr>
            <w:r w:rsidRPr="00EB4940">
              <w:rPr>
                <w:rFonts w:ascii="仿宋" w:eastAsia="仿宋" w:hAnsi="仿宋" w:cs="仿宋_GB2312" w:hint="eastAsia"/>
                <w:color w:val="000000"/>
                <w:kern w:val="0"/>
                <w:sz w:val="24"/>
                <w:szCs w:val="24"/>
              </w:rPr>
              <w:t>2</w:t>
            </w:r>
          </w:p>
        </w:tc>
        <w:tc>
          <w:tcPr>
            <w:tcW w:w="1276" w:type="dxa"/>
            <w:vAlign w:val="center"/>
          </w:tcPr>
          <w:p w:rsidR="00BD184A" w:rsidRPr="00EB4940" w:rsidRDefault="00BD184A" w:rsidP="006C0F1A">
            <w:pPr>
              <w:widowControl/>
              <w:spacing w:line="300" w:lineRule="auto"/>
              <w:jc w:val="center"/>
              <w:textAlignment w:val="center"/>
              <w:rPr>
                <w:rFonts w:ascii="仿宋" w:eastAsia="仿宋" w:hAnsi="仿宋" w:cs="仿宋_GB2312"/>
                <w:color w:val="000000"/>
                <w:kern w:val="0"/>
                <w:sz w:val="24"/>
                <w:szCs w:val="24"/>
              </w:rPr>
            </w:pPr>
            <w:r w:rsidRPr="00EB4940">
              <w:rPr>
                <w:rFonts w:ascii="仿宋" w:eastAsia="仿宋" w:hAnsi="仿宋" w:cs="仿宋_GB2312" w:hint="eastAsia"/>
                <w:color w:val="000000"/>
                <w:kern w:val="0"/>
                <w:sz w:val="24"/>
                <w:szCs w:val="24"/>
              </w:rPr>
              <w:t>1</w:t>
            </w:r>
          </w:p>
        </w:tc>
        <w:tc>
          <w:tcPr>
            <w:tcW w:w="1574" w:type="dxa"/>
            <w:vMerge/>
            <w:vAlign w:val="center"/>
          </w:tcPr>
          <w:p w:rsidR="00BD184A" w:rsidRPr="00EB4940" w:rsidRDefault="00BD184A" w:rsidP="006C0F1A">
            <w:pPr>
              <w:widowControl/>
              <w:spacing w:line="300" w:lineRule="auto"/>
              <w:jc w:val="center"/>
              <w:rPr>
                <w:rFonts w:ascii="仿宋" w:eastAsia="仿宋" w:hAnsi="仿宋"/>
                <w:b/>
                <w:bCs/>
                <w:spacing w:val="40"/>
                <w:sz w:val="24"/>
                <w:szCs w:val="24"/>
              </w:rPr>
            </w:pPr>
          </w:p>
        </w:tc>
        <w:tc>
          <w:tcPr>
            <w:tcW w:w="1694" w:type="dxa"/>
            <w:vMerge/>
            <w:vAlign w:val="center"/>
          </w:tcPr>
          <w:p w:rsidR="00BD184A" w:rsidRPr="00EB4940" w:rsidRDefault="00BD184A" w:rsidP="006C0F1A">
            <w:pPr>
              <w:widowControl/>
              <w:spacing w:line="300" w:lineRule="auto"/>
              <w:jc w:val="center"/>
              <w:rPr>
                <w:rFonts w:ascii="仿宋" w:eastAsia="仿宋" w:hAnsi="仿宋"/>
                <w:sz w:val="24"/>
                <w:szCs w:val="24"/>
              </w:rPr>
            </w:pPr>
          </w:p>
        </w:tc>
      </w:tr>
      <w:tr w:rsidR="00BD184A" w:rsidTr="00EB4940">
        <w:trPr>
          <w:jc w:val="center"/>
        </w:trPr>
        <w:tc>
          <w:tcPr>
            <w:tcW w:w="675" w:type="dxa"/>
            <w:vAlign w:val="center"/>
          </w:tcPr>
          <w:p w:rsidR="00BD184A" w:rsidRPr="00EB4940" w:rsidRDefault="00BD184A" w:rsidP="006C0F1A">
            <w:pPr>
              <w:widowControl/>
              <w:spacing w:line="300" w:lineRule="auto"/>
              <w:jc w:val="center"/>
              <w:textAlignment w:val="center"/>
              <w:rPr>
                <w:rFonts w:ascii="仿宋" w:eastAsia="仿宋" w:hAnsi="仿宋"/>
                <w:b/>
                <w:bCs/>
                <w:spacing w:val="40"/>
                <w:sz w:val="24"/>
                <w:szCs w:val="24"/>
              </w:rPr>
            </w:pPr>
            <w:r w:rsidRPr="00EB4940">
              <w:rPr>
                <w:rFonts w:ascii="仿宋" w:eastAsia="仿宋" w:hAnsi="仿宋" w:cs="仿宋_GB2312" w:hint="eastAsia"/>
                <w:color w:val="000000"/>
                <w:kern w:val="0"/>
                <w:sz w:val="24"/>
                <w:szCs w:val="24"/>
              </w:rPr>
              <w:t>4</w:t>
            </w:r>
          </w:p>
        </w:tc>
        <w:tc>
          <w:tcPr>
            <w:tcW w:w="3389" w:type="dxa"/>
            <w:vAlign w:val="center"/>
          </w:tcPr>
          <w:p w:rsidR="00BD184A" w:rsidRPr="00EB4940" w:rsidRDefault="00BD184A" w:rsidP="006C0F1A">
            <w:pPr>
              <w:widowControl/>
              <w:spacing w:line="300" w:lineRule="auto"/>
              <w:textAlignment w:val="center"/>
              <w:rPr>
                <w:rFonts w:ascii="仿宋" w:eastAsia="仿宋" w:hAnsi="仿宋"/>
                <w:b/>
                <w:bCs/>
                <w:spacing w:val="40"/>
                <w:sz w:val="24"/>
                <w:szCs w:val="24"/>
              </w:rPr>
            </w:pPr>
            <w:r w:rsidRPr="00EB4940">
              <w:rPr>
                <w:rFonts w:ascii="仿宋" w:eastAsia="仿宋" w:hAnsi="仿宋" w:cs="仿宋_GB2312" w:hint="eastAsia"/>
                <w:color w:val="000000"/>
                <w:kern w:val="0"/>
                <w:sz w:val="24"/>
                <w:szCs w:val="24"/>
              </w:rPr>
              <w:t>外国语学院党总支</w:t>
            </w:r>
          </w:p>
        </w:tc>
        <w:tc>
          <w:tcPr>
            <w:tcW w:w="1073" w:type="dxa"/>
            <w:vAlign w:val="center"/>
          </w:tcPr>
          <w:p w:rsidR="00BD184A" w:rsidRPr="00EB4940" w:rsidRDefault="00BD184A" w:rsidP="006C0F1A">
            <w:pPr>
              <w:widowControl/>
              <w:spacing w:line="300" w:lineRule="auto"/>
              <w:jc w:val="center"/>
              <w:textAlignment w:val="center"/>
              <w:rPr>
                <w:rFonts w:ascii="仿宋" w:eastAsia="仿宋" w:hAnsi="仿宋"/>
                <w:b/>
                <w:bCs/>
                <w:spacing w:val="40"/>
                <w:sz w:val="24"/>
                <w:szCs w:val="24"/>
              </w:rPr>
            </w:pPr>
            <w:r w:rsidRPr="00EB4940">
              <w:rPr>
                <w:rFonts w:ascii="仿宋" w:eastAsia="仿宋" w:hAnsi="仿宋" w:cs="仿宋_GB2312" w:hint="eastAsia"/>
                <w:color w:val="000000"/>
                <w:kern w:val="0"/>
                <w:sz w:val="24"/>
                <w:szCs w:val="24"/>
              </w:rPr>
              <w:t>2</w:t>
            </w:r>
          </w:p>
        </w:tc>
        <w:tc>
          <w:tcPr>
            <w:tcW w:w="1276" w:type="dxa"/>
            <w:vAlign w:val="center"/>
          </w:tcPr>
          <w:p w:rsidR="00BD184A" w:rsidRPr="00EB4940" w:rsidRDefault="00BD184A" w:rsidP="006C0F1A">
            <w:pPr>
              <w:widowControl/>
              <w:spacing w:line="300" w:lineRule="auto"/>
              <w:jc w:val="center"/>
              <w:textAlignment w:val="center"/>
              <w:rPr>
                <w:rFonts w:ascii="仿宋" w:eastAsia="仿宋" w:hAnsi="仿宋" w:cs="仿宋_GB2312"/>
                <w:color w:val="000000"/>
                <w:kern w:val="0"/>
                <w:sz w:val="24"/>
                <w:szCs w:val="24"/>
              </w:rPr>
            </w:pPr>
            <w:r w:rsidRPr="00EB4940">
              <w:rPr>
                <w:rFonts w:ascii="仿宋" w:eastAsia="仿宋" w:hAnsi="仿宋" w:cs="仿宋_GB2312" w:hint="eastAsia"/>
                <w:color w:val="000000"/>
                <w:kern w:val="0"/>
                <w:sz w:val="24"/>
                <w:szCs w:val="24"/>
              </w:rPr>
              <w:t>1</w:t>
            </w:r>
          </w:p>
        </w:tc>
        <w:tc>
          <w:tcPr>
            <w:tcW w:w="1574" w:type="dxa"/>
            <w:vMerge/>
            <w:vAlign w:val="center"/>
          </w:tcPr>
          <w:p w:rsidR="00BD184A" w:rsidRPr="00EB4940" w:rsidRDefault="00BD184A" w:rsidP="006C0F1A">
            <w:pPr>
              <w:widowControl/>
              <w:spacing w:line="300" w:lineRule="auto"/>
              <w:jc w:val="center"/>
              <w:rPr>
                <w:rFonts w:ascii="仿宋" w:eastAsia="仿宋" w:hAnsi="仿宋"/>
                <w:b/>
                <w:bCs/>
                <w:spacing w:val="40"/>
                <w:sz w:val="24"/>
                <w:szCs w:val="24"/>
              </w:rPr>
            </w:pPr>
          </w:p>
        </w:tc>
        <w:tc>
          <w:tcPr>
            <w:tcW w:w="1694" w:type="dxa"/>
            <w:vMerge/>
            <w:vAlign w:val="center"/>
          </w:tcPr>
          <w:p w:rsidR="00BD184A" w:rsidRPr="00EB4940" w:rsidRDefault="00BD184A" w:rsidP="006C0F1A">
            <w:pPr>
              <w:widowControl/>
              <w:spacing w:line="300" w:lineRule="auto"/>
              <w:jc w:val="center"/>
              <w:rPr>
                <w:rFonts w:ascii="仿宋" w:eastAsia="仿宋" w:hAnsi="仿宋"/>
                <w:sz w:val="24"/>
                <w:szCs w:val="24"/>
              </w:rPr>
            </w:pPr>
          </w:p>
        </w:tc>
      </w:tr>
      <w:tr w:rsidR="00BD184A" w:rsidTr="00EB4940">
        <w:trPr>
          <w:jc w:val="center"/>
        </w:trPr>
        <w:tc>
          <w:tcPr>
            <w:tcW w:w="675" w:type="dxa"/>
            <w:vAlign w:val="center"/>
          </w:tcPr>
          <w:p w:rsidR="00BD184A" w:rsidRPr="00EB4940" w:rsidRDefault="00BD184A" w:rsidP="006C0F1A">
            <w:pPr>
              <w:widowControl/>
              <w:spacing w:line="300" w:lineRule="auto"/>
              <w:jc w:val="center"/>
              <w:textAlignment w:val="center"/>
              <w:rPr>
                <w:rFonts w:ascii="仿宋" w:eastAsia="仿宋" w:hAnsi="仿宋" w:cs="仿宋_GB2312"/>
                <w:b/>
                <w:bCs/>
                <w:spacing w:val="40"/>
                <w:sz w:val="24"/>
                <w:szCs w:val="24"/>
              </w:rPr>
            </w:pPr>
            <w:r w:rsidRPr="00EB4940">
              <w:rPr>
                <w:rFonts w:ascii="仿宋" w:eastAsia="仿宋" w:hAnsi="仿宋" w:cs="仿宋_GB2312" w:hint="eastAsia"/>
                <w:color w:val="000000"/>
                <w:kern w:val="0"/>
                <w:sz w:val="24"/>
                <w:szCs w:val="24"/>
              </w:rPr>
              <w:t>5</w:t>
            </w:r>
          </w:p>
        </w:tc>
        <w:tc>
          <w:tcPr>
            <w:tcW w:w="3389" w:type="dxa"/>
            <w:vAlign w:val="center"/>
          </w:tcPr>
          <w:p w:rsidR="00BD184A" w:rsidRPr="00EB4940" w:rsidRDefault="00BD184A" w:rsidP="006C0F1A">
            <w:pPr>
              <w:widowControl/>
              <w:spacing w:line="300" w:lineRule="auto"/>
              <w:textAlignment w:val="center"/>
              <w:rPr>
                <w:rFonts w:ascii="仿宋" w:eastAsia="仿宋" w:hAnsi="仿宋"/>
                <w:b/>
                <w:bCs/>
                <w:spacing w:val="40"/>
                <w:sz w:val="24"/>
                <w:szCs w:val="24"/>
              </w:rPr>
            </w:pPr>
            <w:r w:rsidRPr="00EB4940">
              <w:rPr>
                <w:rFonts w:ascii="仿宋" w:eastAsia="仿宋" w:hAnsi="仿宋" w:cs="仿宋_GB2312" w:hint="eastAsia"/>
                <w:color w:val="000000"/>
                <w:kern w:val="0"/>
                <w:sz w:val="24"/>
                <w:szCs w:val="24"/>
              </w:rPr>
              <w:t>数学与经济学院党总支</w:t>
            </w:r>
          </w:p>
        </w:tc>
        <w:tc>
          <w:tcPr>
            <w:tcW w:w="1073" w:type="dxa"/>
            <w:vAlign w:val="center"/>
          </w:tcPr>
          <w:p w:rsidR="00BD184A" w:rsidRPr="00EB4940" w:rsidRDefault="00BD184A" w:rsidP="006C0F1A">
            <w:pPr>
              <w:widowControl/>
              <w:spacing w:line="300" w:lineRule="auto"/>
              <w:jc w:val="center"/>
              <w:textAlignment w:val="center"/>
              <w:rPr>
                <w:rFonts w:ascii="仿宋" w:eastAsia="仿宋" w:hAnsi="仿宋"/>
                <w:b/>
                <w:bCs/>
                <w:spacing w:val="40"/>
                <w:sz w:val="24"/>
                <w:szCs w:val="24"/>
              </w:rPr>
            </w:pPr>
            <w:r w:rsidRPr="00EB4940">
              <w:rPr>
                <w:rFonts w:ascii="仿宋" w:eastAsia="仿宋" w:hAnsi="仿宋" w:cs="仿宋_GB2312" w:hint="eastAsia"/>
                <w:color w:val="000000"/>
                <w:kern w:val="0"/>
                <w:sz w:val="24"/>
                <w:szCs w:val="24"/>
              </w:rPr>
              <w:t>2</w:t>
            </w:r>
          </w:p>
        </w:tc>
        <w:tc>
          <w:tcPr>
            <w:tcW w:w="1276" w:type="dxa"/>
            <w:vAlign w:val="center"/>
          </w:tcPr>
          <w:p w:rsidR="00BD184A" w:rsidRPr="00EB4940" w:rsidRDefault="00BD184A" w:rsidP="006C0F1A">
            <w:pPr>
              <w:widowControl/>
              <w:spacing w:line="300" w:lineRule="auto"/>
              <w:jc w:val="center"/>
              <w:textAlignment w:val="center"/>
              <w:rPr>
                <w:rFonts w:ascii="仿宋" w:eastAsia="仿宋" w:hAnsi="仿宋" w:cs="仿宋_GB2312"/>
                <w:color w:val="000000"/>
                <w:kern w:val="0"/>
                <w:sz w:val="24"/>
                <w:szCs w:val="24"/>
              </w:rPr>
            </w:pPr>
            <w:r w:rsidRPr="00EB4940">
              <w:rPr>
                <w:rFonts w:ascii="仿宋" w:eastAsia="仿宋" w:hAnsi="仿宋" w:cs="仿宋_GB2312" w:hint="eastAsia"/>
                <w:color w:val="000000"/>
                <w:kern w:val="0"/>
                <w:sz w:val="24"/>
                <w:szCs w:val="24"/>
              </w:rPr>
              <w:t>1</w:t>
            </w:r>
          </w:p>
        </w:tc>
        <w:tc>
          <w:tcPr>
            <w:tcW w:w="1574" w:type="dxa"/>
            <w:vMerge/>
            <w:vAlign w:val="center"/>
          </w:tcPr>
          <w:p w:rsidR="00BD184A" w:rsidRPr="00EB4940" w:rsidRDefault="00BD184A" w:rsidP="006C0F1A">
            <w:pPr>
              <w:widowControl/>
              <w:spacing w:line="300" w:lineRule="auto"/>
              <w:jc w:val="center"/>
              <w:rPr>
                <w:rFonts w:ascii="仿宋" w:eastAsia="仿宋" w:hAnsi="仿宋"/>
                <w:b/>
                <w:bCs/>
                <w:spacing w:val="40"/>
                <w:sz w:val="24"/>
                <w:szCs w:val="24"/>
              </w:rPr>
            </w:pPr>
          </w:p>
        </w:tc>
        <w:tc>
          <w:tcPr>
            <w:tcW w:w="1694" w:type="dxa"/>
            <w:vMerge/>
            <w:vAlign w:val="center"/>
          </w:tcPr>
          <w:p w:rsidR="00BD184A" w:rsidRPr="00EB4940" w:rsidRDefault="00BD184A" w:rsidP="006C0F1A">
            <w:pPr>
              <w:widowControl/>
              <w:spacing w:line="300" w:lineRule="auto"/>
              <w:jc w:val="center"/>
              <w:rPr>
                <w:rFonts w:ascii="仿宋" w:eastAsia="仿宋" w:hAnsi="仿宋"/>
                <w:sz w:val="24"/>
                <w:szCs w:val="24"/>
              </w:rPr>
            </w:pPr>
          </w:p>
        </w:tc>
      </w:tr>
      <w:tr w:rsidR="00BD184A" w:rsidTr="00EB4940">
        <w:trPr>
          <w:jc w:val="center"/>
        </w:trPr>
        <w:tc>
          <w:tcPr>
            <w:tcW w:w="675" w:type="dxa"/>
            <w:vAlign w:val="center"/>
          </w:tcPr>
          <w:p w:rsidR="00BD184A" w:rsidRPr="00EB4940" w:rsidRDefault="00BD184A" w:rsidP="006C0F1A">
            <w:pPr>
              <w:widowControl/>
              <w:spacing w:line="300" w:lineRule="auto"/>
              <w:jc w:val="center"/>
              <w:textAlignment w:val="center"/>
              <w:rPr>
                <w:rFonts w:ascii="仿宋" w:eastAsia="仿宋" w:hAnsi="仿宋" w:cs="仿宋_GB2312"/>
                <w:b/>
                <w:bCs/>
                <w:spacing w:val="40"/>
                <w:sz w:val="24"/>
                <w:szCs w:val="24"/>
              </w:rPr>
            </w:pPr>
            <w:r w:rsidRPr="00EB4940">
              <w:rPr>
                <w:rFonts w:ascii="仿宋" w:eastAsia="仿宋" w:hAnsi="仿宋" w:cs="仿宋_GB2312" w:hint="eastAsia"/>
                <w:color w:val="000000"/>
                <w:kern w:val="0"/>
                <w:sz w:val="24"/>
                <w:szCs w:val="24"/>
              </w:rPr>
              <w:t>6</w:t>
            </w:r>
          </w:p>
        </w:tc>
        <w:tc>
          <w:tcPr>
            <w:tcW w:w="3389" w:type="dxa"/>
            <w:vAlign w:val="center"/>
          </w:tcPr>
          <w:p w:rsidR="00BD184A" w:rsidRPr="00EB4940" w:rsidRDefault="00BD184A" w:rsidP="006C0F1A">
            <w:pPr>
              <w:widowControl/>
              <w:spacing w:line="300" w:lineRule="auto"/>
              <w:textAlignment w:val="center"/>
              <w:rPr>
                <w:rFonts w:ascii="仿宋" w:eastAsia="仿宋" w:hAnsi="仿宋"/>
                <w:b/>
                <w:bCs/>
                <w:spacing w:val="40"/>
                <w:sz w:val="24"/>
                <w:szCs w:val="24"/>
              </w:rPr>
            </w:pPr>
            <w:r w:rsidRPr="00EB4940">
              <w:rPr>
                <w:rFonts w:ascii="仿宋" w:eastAsia="仿宋" w:hAnsi="仿宋" w:cs="仿宋_GB2312" w:hint="eastAsia"/>
                <w:color w:val="000000"/>
                <w:kern w:val="0"/>
                <w:sz w:val="24"/>
                <w:szCs w:val="24"/>
              </w:rPr>
              <w:t>物理与机电工程学院党总支</w:t>
            </w:r>
          </w:p>
        </w:tc>
        <w:tc>
          <w:tcPr>
            <w:tcW w:w="1073" w:type="dxa"/>
            <w:vAlign w:val="center"/>
          </w:tcPr>
          <w:p w:rsidR="00BD184A" w:rsidRPr="00EB4940" w:rsidRDefault="00BD184A" w:rsidP="006C0F1A">
            <w:pPr>
              <w:widowControl/>
              <w:spacing w:line="300" w:lineRule="auto"/>
              <w:jc w:val="center"/>
              <w:textAlignment w:val="center"/>
              <w:rPr>
                <w:rFonts w:ascii="仿宋" w:eastAsia="仿宋" w:hAnsi="仿宋"/>
                <w:b/>
                <w:bCs/>
                <w:spacing w:val="40"/>
                <w:sz w:val="24"/>
                <w:szCs w:val="24"/>
              </w:rPr>
            </w:pPr>
            <w:r w:rsidRPr="00EB4940">
              <w:rPr>
                <w:rFonts w:ascii="仿宋" w:eastAsia="仿宋" w:hAnsi="仿宋" w:cs="仿宋_GB2312" w:hint="eastAsia"/>
                <w:color w:val="000000"/>
                <w:kern w:val="0"/>
                <w:sz w:val="24"/>
                <w:szCs w:val="24"/>
              </w:rPr>
              <w:t>3</w:t>
            </w:r>
          </w:p>
        </w:tc>
        <w:tc>
          <w:tcPr>
            <w:tcW w:w="1276" w:type="dxa"/>
            <w:vAlign w:val="center"/>
          </w:tcPr>
          <w:p w:rsidR="00BD184A" w:rsidRPr="00EB4940" w:rsidRDefault="00BD184A" w:rsidP="006C0F1A">
            <w:pPr>
              <w:widowControl/>
              <w:spacing w:line="300" w:lineRule="auto"/>
              <w:jc w:val="center"/>
              <w:textAlignment w:val="center"/>
              <w:rPr>
                <w:rFonts w:ascii="仿宋" w:eastAsia="仿宋" w:hAnsi="仿宋" w:cs="仿宋_GB2312"/>
                <w:color w:val="000000"/>
                <w:kern w:val="0"/>
                <w:sz w:val="24"/>
                <w:szCs w:val="24"/>
              </w:rPr>
            </w:pPr>
            <w:r w:rsidRPr="00EB4940">
              <w:rPr>
                <w:rFonts w:ascii="仿宋" w:eastAsia="仿宋" w:hAnsi="仿宋" w:cs="仿宋_GB2312" w:hint="eastAsia"/>
                <w:color w:val="000000"/>
                <w:kern w:val="0"/>
                <w:sz w:val="24"/>
                <w:szCs w:val="24"/>
              </w:rPr>
              <w:t>2</w:t>
            </w:r>
          </w:p>
        </w:tc>
        <w:tc>
          <w:tcPr>
            <w:tcW w:w="1574" w:type="dxa"/>
            <w:vMerge/>
            <w:vAlign w:val="center"/>
          </w:tcPr>
          <w:p w:rsidR="00BD184A" w:rsidRPr="00EB4940" w:rsidRDefault="00BD184A" w:rsidP="006C0F1A">
            <w:pPr>
              <w:widowControl/>
              <w:spacing w:line="300" w:lineRule="auto"/>
              <w:jc w:val="center"/>
              <w:rPr>
                <w:rFonts w:ascii="仿宋" w:eastAsia="仿宋" w:hAnsi="仿宋"/>
                <w:b/>
                <w:bCs/>
                <w:spacing w:val="40"/>
                <w:sz w:val="24"/>
                <w:szCs w:val="24"/>
              </w:rPr>
            </w:pPr>
          </w:p>
        </w:tc>
        <w:tc>
          <w:tcPr>
            <w:tcW w:w="1694" w:type="dxa"/>
            <w:vMerge/>
            <w:vAlign w:val="center"/>
          </w:tcPr>
          <w:p w:rsidR="00BD184A" w:rsidRPr="00EB4940" w:rsidRDefault="00BD184A" w:rsidP="006C0F1A">
            <w:pPr>
              <w:widowControl/>
              <w:spacing w:line="300" w:lineRule="auto"/>
              <w:jc w:val="center"/>
              <w:rPr>
                <w:rFonts w:ascii="仿宋" w:eastAsia="仿宋" w:hAnsi="仿宋"/>
                <w:sz w:val="24"/>
                <w:szCs w:val="24"/>
              </w:rPr>
            </w:pPr>
          </w:p>
        </w:tc>
      </w:tr>
      <w:tr w:rsidR="00BD184A" w:rsidTr="00EB4940">
        <w:trPr>
          <w:jc w:val="center"/>
        </w:trPr>
        <w:tc>
          <w:tcPr>
            <w:tcW w:w="675" w:type="dxa"/>
            <w:vAlign w:val="center"/>
          </w:tcPr>
          <w:p w:rsidR="00BD184A" w:rsidRPr="00EB4940" w:rsidRDefault="00BD184A" w:rsidP="006C0F1A">
            <w:pPr>
              <w:widowControl/>
              <w:spacing w:line="300" w:lineRule="auto"/>
              <w:jc w:val="center"/>
              <w:textAlignment w:val="center"/>
              <w:rPr>
                <w:rFonts w:ascii="仿宋" w:eastAsia="仿宋" w:hAnsi="仿宋" w:cs="仿宋_GB2312"/>
                <w:b/>
                <w:bCs/>
                <w:spacing w:val="40"/>
                <w:sz w:val="24"/>
                <w:szCs w:val="24"/>
              </w:rPr>
            </w:pPr>
            <w:r w:rsidRPr="00EB4940">
              <w:rPr>
                <w:rFonts w:ascii="仿宋" w:eastAsia="仿宋" w:hAnsi="仿宋" w:cs="仿宋_GB2312" w:hint="eastAsia"/>
                <w:color w:val="000000"/>
                <w:kern w:val="0"/>
                <w:sz w:val="24"/>
                <w:szCs w:val="24"/>
              </w:rPr>
              <w:t>7</w:t>
            </w:r>
          </w:p>
        </w:tc>
        <w:tc>
          <w:tcPr>
            <w:tcW w:w="3389" w:type="dxa"/>
            <w:vAlign w:val="center"/>
          </w:tcPr>
          <w:p w:rsidR="00BD184A" w:rsidRPr="00EB4940" w:rsidRDefault="00BD184A" w:rsidP="006C0F1A">
            <w:pPr>
              <w:widowControl/>
              <w:spacing w:line="300" w:lineRule="auto"/>
              <w:textAlignment w:val="center"/>
              <w:rPr>
                <w:rFonts w:ascii="仿宋" w:eastAsia="仿宋" w:hAnsi="仿宋"/>
                <w:b/>
                <w:bCs/>
                <w:spacing w:val="40"/>
                <w:sz w:val="24"/>
                <w:szCs w:val="24"/>
              </w:rPr>
            </w:pPr>
            <w:r w:rsidRPr="00EB4940">
              <w:rPr>
                <w:rFonts w:ascii="仿宋" w:eastAsia="仿宋" w:hAnsi="仿宋" w:cs="仿宋_GB2312" w:hint="eastAsia"/>
                <w:color w:val="000000"/>
                <w:kern w:val="0"/>
                <w:sz w:val="24"/>
                <w:szCs w:val="24"/>
              </w:rPr>
              <w:t>化学与生命科学学院党总支</w:t>
            </w:r>
          </w:p>
        </w:tc>
        <w:tc>
          <w:tcPr>
            <w:tcW w:w="1073" w:type="dxa"/>
            <w:vAlign w:val="center"/>
          </w:tcPr>
          <w:p w:rsidR="00BD184A" w:rsidRPr="00EB4940" w:rsidRDefault="00BD184A" w:rsidP="006C0F1A">
            <w:pPr>
              <w:widowControl/>
              <w:spacing w:line="300" w:lineRule="auto"/>
              <w:jc w:val="center"/>
              <w:textAlignment w:val="center"/>
              <w:rPr>
                <w:rFonts w:ascii="仿宋" w:eastAsia="仿宋" w:hAnsi="仿宋"/>
                <w:b/>
                <w:bCs/>
                <w:spacing w:val="40"/>
                <w:sz w:val="24"/>
                <w:szCs w:val="24"/>
              </w:rPr>
            </w:pPr>
            <w:r w:rsidRPr="00EB4940">
              <w:rPr>
                <w:rFonts w:ascii="仿宋" w:eastAsia="仿宋" w:hAnsi="仿宋" w:cs="仿宋_GB2312" w:hint="eastAsia"/>
                <w:color w:val="000000"/>
                <w:kern w:val="0"/>
                <w:sz w:val="24"/>
                <w:szCs w:val="24"/>
              </w:rPr>
              <w:t>2</w:t>
            </w:r>
          </w:p>
        </w:tc>
        <w:tc>
          <w:tcPr>
            <w:tcW w:w="1276" w:type="dxa"/>
            <w:vAlign w:val="center"/>
          </w:tcPr>
          <w:p w:rsidR="00BD184A" w:rsidRPr="00EB4940" w:rsidRDefault="00BD184A" w:rsidP="006C0F1A">
            <w:pPr>
              <w:widowControl/>
              <w:spacing w:line="300" w:lineRule="auto"/>
              <w:jc w:val="center"/>
              <w:textAlignment w:val="center"/>
              <w:rPr>
                <w:rFonts w:ascii="仿宋" w:eastAsia="仿宋" w:hAnsi="仿宋" w:cs="仿宋_GB2312"/>
                <w:color w:val="000000"/>
                <w:kern w:val="0"/>
                <w:sz w:val="24"/>
                <w:szCs w:val="24"/>
              </w:rPr>
            </w:pPr>
            <w:r w:rsidRPr="00EB4940">
              <w:rPr>
                <w:rFonts w:ascii="仿宋" w:eastAsia="仿宋" w:hAnsi="仿宋" w:cs="仿宋_GB2312" w:hint="eastAsia"/>
                <w:color w:val="000000"/>
                <w:kern w:val="0"/>
                <w:sz w:val="24"/>
                <w:szCs w:val="24"/>
              </w:rPr>
              <w:t>1</w:t>
            </w:r>
          </w:p>
        </w:tc>
        <w:tc>
          <w:tcPr>
            <w:tcW w:w="1574" w:type="dxa"/>
            <w:vMerge/>
            <w:vAlign w:val="center"/>
          </w:tcPr>
          <w:p w:rsidR="00BD184A" w:rsidRPr="00EB4940" w:rsidRDefault="00BD184A" w:rsidP="006C0F1A">
            <w:pPr>
              <w:widowControl/>
              <w:spacing w:line="300" w:lineRule="auto"/>
              <w:jc w:val="center"/>
              <w:rPr>
                <w:rFonts w:ascii="仿宋" w:eastAsia="仿宋" w:hAnsi="仿宋"/>
                <w:b/>
                <w:bCs/>
                <w:spacing w:val="40"/>
                <w:sz w:val="24"/>
                <w:szCs w:val="24"/>
              </w:rPr>
            </w:pPr>
          </w:p>
        </w:tc>
        <w:tc>
          <w:tcPr>
            <w:tcW w:w="1694" w:type="dxa"/>
            <w:vMerge/>
            <w:vAlign w:val="center"/>
          </w:tcPr>
          <w:p w:rsidR="00BD184A" w:rsidRPr="00EB4940" w:rsidRDefault="00BD184A" w:rsidP="006C0F1A">
            <w:pPr>
              <w:widowControl/>
              <w:spacing w:line="300" w:lineRule="auto"/>
              <w:jc w:val="center"/>
              <w:rPr>
                <w:rFonts w:ascii="仿宋" w:eastAsia="仿宋" w:hAnsi="仿宋"/>
                <w:sz w:val="24"/>
                <w:szCs w:val="24"/>
              </w:rPr>
            </w:pPr>
          </w:p>
        </w:tc>
      </w:tr>
      <w:tr w:rsidR="00BD184A" w:rsidTr="00EB4940">
        <w:trPr>
          <w:jc w:val="center"/>
        </w:trPr>
        <w:tc>
          <w:tcPr>
            <w:tcW w:w="675" w:type="dxa"/>
            <w:vAlign w:val="center"/>
          </w:tcPr>
          <w:p w:rsidR="00BD184A" w:rsidRPr="00EB4940" w:rsidRDefault="00BD184A" w:rsidP="006C0F1A">
            <w:pPr>
              <w:widowControl/>
              <w:spacing w:line="300" w:lineRule="auto"/>
              <w:jc w:val="center"/>
              <w:textAlignment w:val="center"/>
              <w:rPr>
                <w:rFonts w:ascii="仿宋" w:eastAsia="仿宋" w:hAnsi="仿宋" w:cs="仿宋_GB2312"/>
                <w:b/>
                <w:bCs/>
                <w:spacing w:val="40"/>
                <w:sz w:val="24"/>
                <w:szCs w:val="24"/>
              </w:rPr>
            </w:pPr>
            <w:r w:rsidRPr="00EB4940">
              <w:rPr>
                <w:rFonts w:ascii="仿宋" w:eastAsia="仿宋" w:hAnsi="仿宋" w:cs="仿宋_GB2312" w:hint="eastAsia"/>
                <w:color w:val="000000"/>
                <w:kern w:val="0"/>
                <w:sz w:val="24"/>
                <w:szCs w:val="24"/>
              </w:rPr>
              <w:t>8</w:t>
            </w:r>
          </w:p>
        </w:tc>
        <w:tc>
          <w:tcPr>
            <w:tcW w:w="3389" w:type="dxa"/>
            <w:vAlign w:val="center"/>
          </w:tcPr>
          <w:p w:rsidR="00BD184A" w:rsidRPr="00EB4940" w:rsidRDefault="00BD184A" w:rsidP="006C0F1A">
            <w:pPr>
              <w:widowControl/>
              <w:spacing w:line="300" w:lineRule="auto"/>
              <w:textAlignment w:val="center"/>
              <w:rPr>
                <w:rFonts w:ascii="仿宋" w:eastAsia="仿宋" w:hAnsi="仿宋"/>
                <w:b/>
                <w:bCs/>
                <w:spacing w:val="40"/>
                <w:sz w:val="24"/>
                <w:szCs w:val="24"/>
              </w:rPr>
            </w:pPr>
            <w:r w:rsidRPr="00EB4940">
              <w:rPr>
                <w:rFonts w:ascii="仿宋" w:eastAsia="仿宋" w:hAnsi="仿宋" w:cs="仿宋_GB2312" w:hint="eastAsia"/>
                <w:color w:val="000000"/>
                <w:kern w:val="0"/>
                <w:sz w:val="24"/>
                <w:szCs w:val="24"/>
              </w:rPr>
              <w:t>计算机学院党总支</w:t>
            </w:r>
          </w:p>
        </w:tc>
        <w:tc>
          <w:tcPr>
            <w:tcW w:w="1073" w:type="dxa"/>
            <w:vAlign w:val="center"/>
          </w:tcPr>
          <w:p w:rsidR="00BD184A" w:rsidRPr="00EB4940" w:rsidRDefault="00BD184A" w:rsidP="006C0F1A">
            <w:pPr>
              <w:widowControl/>
              <w:spacing w:line="300" w:lineRule="auto"/>
              <w:jc w:val="center"/>
              <w:textAlignment w:val="center"/>
              <w:rPr>
                <w:rFonts w:ascii="仿宋" w:eastAsia="仿宋" w:hAnsi="仿宋"/>
                <w:b/>
                <w:bCs/>
                <w:spacing w:val="40"/>
                <w:sz w:val="24"/>
                <w:szCs w:val="24"/>
              </w:rPr>
            </w:pPr>
            <w:r w:rsidRPr="00EB4940">
              <w:rPr>
                <w:rFonts w:ascii="仿宋" w:eastAsia="仿宋" w:hAnsi="仿宋" w:cs="仿宋_GB2312" w:hint="eastAsia"/>
                <w:color w:val="000000"/>
                <w:kern w:val="0"/>
                <w:sz w:val="24"/>
                <w:szCs w:val="24"/>
              </w:rPr>
              <w:t>2</w:t>
            </w:r>
          </w:p>
        </w:tc>
        <w:tc>
          <w:tcPr>
            <w:tcW w:w="1276" w:type="dxa"/>
            <w:vAlign w:val="center"/>
          </w:tcPr>
          <w:p w:rsidR="00BD184A" w:rsidRPr="00EB4940" w:rsidRDefault="00BD184A" w:rsidP="006C0F1A">
            <w:pPr>
              <w:widowControl/>
              <w:spacing w:line="300" w:lineRule="auto"/>
              <w:jc w:val="center"/>
              <w:textAlignment w:val="center"/>
              <w:rPr>
                <w:rFonts w:ascii="仿宋" w:eastAsia="仿宋" w:hAnsi="仿宋" w:cs="仿宋_GB2312"/>
                <w:color w:val="000000"/>
                <w:kern w:val="0"/>
                <w:sz w:val="24"/>
                <w:szCs w:val="24"/>
              </w:rPr>
            </w:pPr>
            <w:r w:rsidRPr="00EB4940">
              <w:rPr>
                <w:rFonts w:ascii="仿宋" w:eastAsia="仿宋" w:hAnsi="仿宋" w:cs="仿宋_GB2312" w:hint="eastAsia"/>
                <w:color w:val="000000"/>
                <w:kern w:val="0"/>
                <w:sz w:val="24"/>
                <w:szCs w:val="24"/>
              </w:rPr>
              <w:t>1</w:t>
            </w:r>
          </w:p>
        </w:tc>
        <w:tc>
          <w:tcPr>
            <w:tcW w:w="1574" w:type="dxa"/>
            <w:vMerge/>
            <w:vAlign w:val="center"/>
          </w:tcPr>
          <w:p w:rsidR="00BD184A" w:rsidRPr="00EB4940" w:rsidRDefault="00BD184A" w:rsidP="006C0F1A">
            <w:pPr>
              <w:widowControl/>
              <w:spacing w:line="300" w:lineRule="auto"/>
              <w:jc w:val="center"/>
              <w:rPr>
                <w:rFonts w:ascii="仿宋" w:eastAsia="仿宋" w:hAnsi="仿宋"/>
                <w:b/>
                <w:bCs/>
                <w:spacing w:val="40"/>
                <w:sz w:val="24"/>
                <w:szCs w:val="24"/>
              </w:rPr>
            </w:pPr>
          </w:p>
        </w:tc>
        <w:tc>
          <w:tcPr>
            <w:tcW w:w="1694" w:type="dxa"/>
            <w:vMerge/>
            <w:vAlign w:val="center"/>
          </w:tcPr>
          <w:p w:rsidR="00BD184A" w:rsidRPr="00EB4940" w:rsidRDefault="00BD184A" w:rsidP="006C0F1A">
            <w:pPr>
              <w:widowControl/>
              <w:spacing w:line="300" w:lineRule="auto"/>
              <w:jc w:val="center"/>
              <w:rPr>
                <w:rFonts w:ascii="仿宋" w:eastAsia="仿宋" w:hAnsi="仿宋"/>
                <w:sz w:val="24"/>
                <w:szCs w:val="24"/>
              </w:rPr>
            </w:pPr>
          </w:p>
        </w:tc>
      </w:tr>
      <w:tr w:rsidR="00BD184A" w:rsidTr="00EB4940">
        <w:trPr>
          <w:jc w:val="center"/>
        </w:trPr>
        <w:tc>
          <w:tcPr>
            <w:tcW w:w="675" w:type="dxa"/>
            <w:vAlign w:val="center"/>
          </w:tcPr>
          <w:p w:rsidR="00BD184A" w:rsidRPr="00EB4940" w:rsidRDefault="00BD184A" w:rsidP="006C0F1A">
            <w:pPr>
              <w:widowControl/>
              <w:spacing w:line="300" w:lineRule="auto"/>
              <w:jc w:val="center"/>
              <w:textAlignment w:val="center"/>
              <w:rPr>
                <w:rFonts w:ascii="仿宋" w:eastAsia="仿宋" w:hAnsi="仿宋" w:cs="仿宋_GB2312"/>
                <w:b/>
                <w:bCs/>
                <w:spacing w:val="40"/>
                <w:sz w:val="24"/>
                <w:szCs w:val="24"/>
              </w:rPr>
            </w:pPr>
            <w:r w:rsidRPr="00EB4940">
              <w:rPr>
                <w:rFonts w:ascii="仿宋" w:eastAsia="仿宋" w:hAnsi="仿宋" w:cs="仿宋_GB2312" w:hint="eastAsia"/>
                <w:color w:val="000000"/>
                <w:kern w:val="0"/>
                <w:sz w:val="24"/>
                <w:szCs w:val="24"/>
              </w:rPr>
              <w:t>9</w:t>
            </w:r>
          </w:p>
        </w:tc>
        <w:tc>
          <w:tcPr>
            <w:tcW w:w="3389" w:type="dxa"/>
            <w:vAlign w:val="center"/>
          </w:tcPr>
          <w:p w:rsidR="00BD184A" w:rsidRPr="00EB4940" w:rsidRDefault="00BD184A" w:rsidP="006C0F1A">
            <w:pPr>
              <w:widowControl/>
              <w:spacing w:line="300" w:lineRule="auto"/>
              <w:textAlignment w:val="center"/>
              <w:rPr>
                <w:rFonts w:ascii="仿宋" w:eastAsia="仿宋" w:hAnsi="仿宋"/>
                <w:b/>
                <w:bCs/>
                <w:spacing w:val="40"/>
                <w:sz w:val="24"/>
                <w:szCs w:val="24"/>
              </w:rPr>
            </w:pPr>
            <w:r w:rsidRPr="00EB4940">
              <w:rPr>
                <w:rFonts w:ascii="仿宋" w:eastAsia="仿宋" w:hAnsi="仿宋" w:cs="仿宋_GB2312" w:hint="eastAsia"/>
                <w:color w:val="000000"/>
                <w:kern w:val="0"/>
                <w:sz w:val="24"/>
                <w:szCs w:val="24"/>
              </w:rPr>
              <w:t>管理学院党总支</w:t>
            </w:r>
          </w:p>
        </w:tc>
        <w:tc>
          <w:tcPr>
            <w:tcW w:w="1073" w:type="dxa"/>
            <w:vAlign w:val="center"/>
          </w:tcPr>
          <w:p w:rsidR="00BD184A" w:rsidRPr="00EB4940" w:rsidRDefault="00BD184A" w:rsidP="006C0F1A">
            <w:pPr>
              <w:widowControl/>
              <w:spacing w:line="300" w:lineRule="auto"/>
              <w:jc w:val="center"/>
              <w:textAlignment w:val="center"/>
              <w:rPr>
                <w:rFonts w:ascii="仿宋" w:eastAsia="仿宋" w:hAnsi="仿宋"/>
                <w:b/>
                <w:bCs/>
                <w:spacing w:val="40"/>
                <w:sz w:val="24"/>
                <w:szCs w:val="24"/>
              </w:rPr>
            </w:pPr>
            <w:r w:rsidRPr="00EB4940">
              <w:rPr>
                <w:rFonts w:ascii="仿宋" w:eastAsia="仿宋" w:hAnsi="仿宋" w:cs="仿宋_GB2312" w:hint="eastAsia"/>
                <w:color w:val="000000"/>
                <w:kern w:val="0"/>
                <w:sz w:val="24"/>
                <w:szCs w:val="24"/>
              </w:rPr>
              <w:t>2</w:t>
            </w:r>
          </w:p>
        </w:tc>
        <w:tc>
          <w:tcPr>
            <w:tcW w:w="1276" w:type="dxa"/>
            <w:vAlign w:val="center"/>
          </w:tcPr>
          <w:p w:rsidR="00BD184A" w:rsidRPr="00EB4940" w:rsidRDefault="00BD184A" w:rsidP="006C0F1A">
            <w:pPr>
              <w:widowControl/>
              <w:spacing w:line="300" w:lineRule="auto"/>
              <w:jc w:val="center"/>
              <w:textAlignment w:val="center"/>
              <w:rPr>
                <w:rFonts w:ascii="仿宋" w:eastAsia="仿宋" w:hAnsi="仿宋" w:cs="仿宋_GB2312"/>
                <w:color w:val="000000"/>
                <w:kern w:val="0"/>
                <w:sz w:val="24"/>
                <w:szCs w:val="24"/>
              </w:rPr>
            </w:pPr>
            <w:r w:rsidRPr="00EB4940">
              <w:rPr>
                <w:rFonts w:ascii="仿宋" w:eastAsia="仿宋" w:hAnsi="仿宋" w:cs="仿宋_GB2312" w:hint="eastAsia"/>
                <w:color w:val="000000"/>
                <w:kern w:val="0"/>
                <w:sz w:val="24"/>
                <w:szCs w:val="24"/>
              </w:rPr>
              <w:t>2</w:t>
            </w:r>
          </w:p>
        </w:tc>
        <w:tc>
          <w:tcPr>
            <w:tcW w:w="1574" w:type="dxa"/>
            <w:vMerge/>
            <w:vAlign w:val="center"/>
          </w:tcPr>
          <w:p w:rsidR="00BD184A" w:rsidRPr="00EB4940" w:rsidRDefault="00BD184A" w:rsidP="006C0F1A">
            <w:pPr>
              <w:widowControl/>
              <w:spacing w:line="300" w:lineRule="auto"/>
              <w:jc w:val="center"/>
              <w:rPr>
                <w:rFonts w:ascii="仿宋" w:eastAsia="仿宋" w:hAnsi="仿宋"/>
                <w:b/>
                <w:bCs/>
                <w:spacing w:val="40"/>
                <w:sz w:val="24"/>
                <w:szCs w:val="24"/>
              </w:rPr>
            </w:pPr>
          </w:p>
        </w:tc>
        <w:tc>
          <w:tcPr>
            <w:tcW w:w="1694" w:type="dxa"/>
            <w:vMerge/>
            <w:vAlign w:val="center"/>
          </w:tcPr>
          <w:p w:rsidR="00BD184A" w:rsidRPr="00EB4940" w:rsidRDefault="00BD184A" w:rsidP="006C0F1A">
            <w:pPr>
              <w:widowControl/>
              <w:spacing w:line="300" w:lineRule="auto"/>
              <w:jc w:val="center"/>
              <w:rPr>
                <w:rFonts w:ascii="仿宋" w:eastAsia="仿宋" w:hAnsi="仿宋"/>
                <w:sz w:val="24"/>
                <w:szCs w:val="24"/>
              </w:rPr>
            </w:pPr>
          </w:p>
        </w:tc>
      </w:tr>
      <w:tr w:rsidR="00BD184A" w:rsidTr="00EB4940">
        <w:trPr>
          <w:jc w:val="center"/>
        </w:trPr>
        <w:tc>
          <w:tcPr>
            <w:tcW w:w="675" w:type="dxa"/>
            <w:vAlign w:val="center"/>
          </w:tcPr>
          <w:p w:rsidR="00BD184A" w:rsidRPr="00EB4940" w:rsidRDefault="00BD184A" w:rsidP="006C0F1A">
            <w:pPr>
              <w:widowControl/>
              <w:spacing w:line="300" w:lineRule="auto"/>
              <w:jc w:val="center"/>
              <w:textAlignment w:val="center"/>
              <w:rPr>
                <w:rFonts w:ascii="仿宋" w:eastAsia="仿宋" w:hAnsi="仿宋" w:cs="仿宋_GB2312"/>
                <w:b/>
                <w:bCs/>
                <w:spacing w:val="40"/>
                <w:sz w:val="24"/>
                <w:szCs w:val="24"/>
              </w:rPr>
            </w:pPr>
            <w:r w:rsidRPr="00EB4940">
              <w:rPr>
                <w:rFonts w:ascii="仿宋" w:eastAsia="仿宋" w:hAnsi="仿宋" w:cs="仿宋_GB2312" w:hint="eastAsia"/>
                <w:color w:val="000000"/>
                <w:kern w:val="0"/>
                <w:sz w:val="24"/>
                <w:szCs w:val="24"/>
              </w:rPr>
              <w:t>10</w:t>
            </w:r>
          </w:p>
        </w:tc>
        <w:tc>
          <w:tcPr>
            <w:tcW w:w="3389" w:type="dxa"/>
            <w:vAlign w:val="center"/>
          </w:tcPr>
          <w:p w:rsidR="00BD184A" w:rsidRPr="00EB4940" w:rsidRDefault="00BD184A" w:rsidP="006C0F1A">
            <w:pPr>
              <w:widowControl/>
              <w:spacing w:line="300" w:lineRule="auto"/>
              <w:textAlignment w:val="center"/>
              <w:rPr>
                <w:rFonts w:ascii="仿宋" w:eastAsia="仿宋" w:hAnsi="仿宋"/>
                <w:b/>
                <w:bCs/>
                <w:spacing w:val="40"/>
                <w:sz w:val="24"/>
                <w:szCs w:val="24"/>
              </w:rPr>
            </w:pPr>
            <w:r w:rsidRPr="00EB4940">
              <w:rPr>
                <w:rFonts w:ascii="仿宋" w:eastAsia="仿宋" w:hAnsi="仿宋" w:cs="仿宋_GB2312" w:hint="eastAsia"/>
                <w:color w:val="000000"/>
                <w:kern w:val="0"/>
                <w:sz w:val="24"/>
                <w:szCs w:val="24"/>
              </w:rPr>
              <w:t>艺术学院党总支</w:t>
            </w:r>
          </w:p>
        </w:tc>
        <w:tc>
          <w:tcPr>
            <w:tcW w:w="1073" w:type="dxa"/>
            <w:vAlign w:val="center"/>
          </w:tcPr>
          <w:p w:rsidR="00BD184A" w:rsidRPr="00EB4940" w:rsidRDefault="00BD184A" w:rsidP="006C0F1A">
            <w:pPr>
              <w:widowControl/>
              <w:spacing w:line="300" w:lineRule="auto"/>
              <w:jc w:val="center"/>
              <w:textAlignment w:val="center"/>
              <w:rPr>
                <w:rFonts w:ascii="仿宋" w:eastAsia="仿宋" w:hAnsi="仿宋"/>
                <w:b/>
                <w:bCs/>
                <w:spacing w:val="40"/>
                <w:sz w:val="24"/>
                <w:szCs w:val="24"/>
              </w:rPr>
            </w:pPr>
            <w:r w:rsidRPr="00EB4940">
              <w:rPr>
                <w:rFonts w:ascii="仿宋" w:eastAsia="仿宋" w:hAnsi="仿宋" w:cs="仿宋_GB2312" w:hint="eastAsia"/>
                <w:color w:val="000000"/>
                <w:kern w:val="0"/>
                <w:sz w:val="24"/>
                <w:szCs w:val="24"/>
              </w:rPr>
              <w:t>3</w:t>
            </w:r>
          </w:p>
        </w:tc>
        <w:tc>
          <w:tcPr>
            <w:tcW w:w="1276" w:type="dxa"/>
            <w:vAlign w:val="center"/>
          </w:tcPr>
          <w:p w:rsidR="00BD184A" w:rsidRPr="00EB4940" w:rsidRDefault="00BD184A" w:rsidP="006C0F1A">
            <w:pPr>
              <w:widowControl/>
              <w:spacing w:line="300" w:lineRule="auto"/>
              <w:jc w:val="center"/>
              <w:textAlignment w:val="center"/>
              <w:rPr>
                <w:rFonts w:ascii="仿宋" w:eastAsia="仿宋" w:hAnsi="仿宋" w:cs="仿宋_GB2312"/>
                <w:color w:val="000000"/>
                <w:kern w:val="0"/>
                <w:sz w:val="24"/>
                <w:szCs w:val="24"/>
              </w:rPr>
            </w:pPr>
            <w:r w:rsidRPr="00EB4940">
              <w:rPr>
                <w:rFonts w:ascii="仿宋" w:eastAsia="仿宋" w:hAnsi="仿宋" w:cs="仿宋_GB2312" w:hint="eastAsia"/>
                <w:color w:val="000000"/>
                <w:kern w:val="0"/>
                <w:sz w:val="24"/>
                <w:szCs w:val="24"/>
              </w:rPr>
              <w:t>1</w:t>
            </w:r>
          </w:p>
        </w:tc>
        <w:tc>
          <w:tcPr>
            <w:tcW w:w="1574" w:type="dxa"/>
            <w:vMerge/>
            <w:vAlign w:val="center"/>
          </w:tcPr>
          <w:p w:rsidR="00BD184A" w:rsidRPr="00EB4940" w:rsidRDefault="00BD184A" w:rsidP="006C0F1A">
            <w:pPr>
              <w:widowControl/>
              <w:spacing w:line="300" w:lineRule="auto"/>
              <w:jc w:val="center"/>
              <w:rPr>
                <w:rFonts w:ascii="仿宋" w:eastAsia="仿宋" w:hAnsi="仿宋"/>
                <w:b/>
                <w:bCs/>
                <w:spacing w:val="40"/>
                <w:sz w:val="24"/>
                <w:szCs w:val="24"/>
              </w:rPr>
            </w:pPr>
          </w:p>
        </w:tc>
        <w:tc>
          <w:tcPr>
            <w:tcW w:w="1694" w:type="dxa"/>
            <w:vMerge/>
            <w:vAlign w:val="center"/>
          </w:tcPr>
          <w:p w:rsidR="00BD184A" w:rsidRPr="00EB4940" w:rsidRDefault="00BD184A" w:rsidP="006C0F1A">
            <w:pPr>
              <w:widowControl/>
              <w:spacing w:line="300" w:lineRule="auto"/>
              <w:jc w:val="center"/>
              <w:rPr>
                <w:rFonts w:ascii="仿宋" w:eastAsia="仿宋" w:hAnsi="仿宋"/>
                <w:sz w:val="24"/>
                <w:szCs w:val="24"/>
              </w:rPr>
            </w:pPr>
          </w:p>
        </w:tc>
      </w:tr>
      <w:tr w:rsidR="00BD184A" w:rsidTr="00EB4940">
        <w:trPr>
          <w:jc w:val="center"/>
        </w:trPr>
        <w:tc>
          <w:tcPr>
            <w:tcW w:w="675" w:type="dxa"/>
            <w:vAlign w:val="center"/>
          </w:tcPr>
          <w:p w:rsidR="00BD184A" w:rsidRPr="00EB4940" w:rsidRDefault="00BD184A" w:rsidP="006C0F1A">
            <w:pPr>
              <w:widowControl/>
              <w:spacing w:line="300" w:lineRule="auto"/>
              <w:jc w:val="center"/>
              <w:textAlignment w:val="center"/>
              <w:rPr>
                <w:rFonts w:ascii="仿宋" w:eastAsia="仿宋" w:hAnsi="仿宋" w:cs="仿宋_GB2312"/>
                <w:b/>
                <w:bCs/>
                <w:spacing w:val="40"/>
                <w:sz w:val="24"/>
                <w:szCs w:val="24"/>
              </w:rPr>
            </w:pPr>
            <w:r w:rsidRPr="00EB4940">
              <w:rPr>
                <w:rFonts w:ascii="仿宋" w:eastAsia="仿宋" w:hAnsi="仿宋" w:cs="仿宋_GB2312" w:hint="eastAsia"/>
                <w:color w:val="000000"/>
                <w:kern w:val="0"/>
                <w:sz w:val="24"/>
                <w:szCs w:val="24"/>
              </w:rPr>
              <w:t>11</w:t>
            </w:r>
          </w:p>
        </w:tc>
        <w:tc>
          <w:tcPr>
            <w:tcW w:w="3389" w:type="dxa"/>
            <w:vAlign w:val="center"/>
          </w:tcPr>
          <w:p w:rsidR="00BD184A" w:rsidRPr="00EB4940" w:rsidRDefault="00BD184A" w:rsidP="006C0F1A">
            <w:pPr>
              <w:widowControl/>
              <w:spacing w:line="300" w:lineRule="auto"/>
              <w:textAlignment w:val="center"/>
              <w:rPr>
                <w:rFonts w:ascii="仿宋" w:eastAsia="仿宋" w:hAnsi="仿宋"/>
                <w:b/>
                <w:bCs/>
                <w:spacing w:val="40"/>
                <w:sz w:val="24"/>
                <w:szCs w:val="24"/>
              </w:rPr>
            </w:pPr>
            <w:r w:rsidRPr="00EB4940">
              <w:rPr>
                <w:rFonts w:ascii="仿宋" w:eastAsia="仿宋" w:hAnsi="仿宋" w:cs="仿宋_GB2312" w:hint="eastAsia"/>
                <w:color w:val="000000"/>
                <w:kern w:val="0"/>
                <w:sz w:val="24"/>
                <w:szCs w:val="24"/>
              </w:rPr>
              <w:t>体育学院党总支</w:t>
            </w:r>
          </w:p>
        </w:tc>
        <w:tc>
          <w:tcPr>
            <w:tcW w:w="1073" w:type="dxa"/>
            <w:vAlign w:val="center"/>
          </w:tcPr>
          <w:p w:rsidR="00BD184A" w:rsidRPr="00EB4940" w:rsidRDefault="00BD184A" w:rsidP="006C0F1A">
            <w:pPr>
              <w:widowControl/>
              <w:spacing w:line="300" w:lineRule="auto"/>
              <w:jc w:val="center"/>
              <w:textAlignment w:val="center"/>
              <w:rPr>
                <w:rFonts w:ascii="仿宋" w:eastAsia="仿宋" w:hAnsi="仿宋"/>
                <w:b/>
                <w:bCs/>
                <w:spacing w:val="40"/>
                <w:sz w:val="24"/>
                <w:szCs w:val="24"/>
              </w:rPr>
            </w:pPr>
            <w:r w:rsidRPr="00EB4940">
              <w:rPr>
                <w:rFonts w:ascii="仿宋" w:eastAsia="仿宋" w:hAnsi="仿宋" w:cs="仿宋_GB2312" w:hint="eastAsia"/>
                <w:color w:val="000000"/>
                <w:kern w:val="0"/>
                <w:sz w:val="24"/>
                <w:szCs w:val="24"/>
              </w:rPr>
              <w:t>2</w:t>
            </w:r>
          </w:p>
        </w:tc>
        <w:tc>
          <w:tcPr>
            <w:tcW w:w="1276" w:type="dxa"/>
            <w:vAlign w:val="center"/>
          </w:tcPr>
          <w:p w:rsidR="00BD184A" w:rsidRPr="00EB4940" w:rsidRDefault="00BD184A" w:rsidP="006C0F1A">
            <w:pPr>
              <w:widowControl/>
              <w:spacing w:line="300" w:lineRule="auto"/>
              <w:jc w:val="center"/>
              <w:textAlignment w:val="center"/>
              <w:rPr>
                <w:rFonts w:ascii="仿宋" w:eastAsia="仿宋" w:hAnsi="仿宋" w:cs="仿宋_GB2312"/>
                <w:color w:val="000000"/>
                <w:kern w:val="0"/>
                <w:sz w:val="24"/>
                <w:szCs w:val="24"/>
              </w:rPr>
            </w:pPr>
            <w:r w:rsidRPr="00EB4940">
              <w:rPr>
                <w:rFonts w:ascii="仿宋" w:eastAsia="仿宋" w:hAnsi="仿宋" w:cs="仿宋_GB2312" w:hint="eastAsia"/>
                <w:color w:val="000000"/>
                <w:kern w:val="0"/>
                <w:sz w:val="24"/>
                <w:szCs w:val="24"/>
              </w:rPr>
              <w:t>1</w:t>
            </w:r>
          </w:p>
        </w:tc>
        <w:tc>
          <w:tcPr>
            <w:tcW w:w="1574" w:type="dxa"/>
            <w:vMerge/>
            <w:vAlign w:val="center"/>
          </w:tcPr>
          <w:p w:rsidR="00BD184A" w:rsidRPr="00EB4940" w:rsidRDefault="00BD184A" w:rsidP="006C0F1A">
            <w:pPr>
              <w:widowControl/>
              <w:spacing w:line="300" w:lineRule="auto"/>
              <w:jc w:val="center"/>
              <w:rPr>
                <w:rFonts w:ascii="仿宋" w:eastAsia="仿宋" w:hAnsi="仿宋"/>
                <w:b/>
                <w:bCs/>
                <w:spacing w:val="40"/>
                <w:sz w:val="24"/>
                <w:szCs w:val="24"/>
              </w:rPr>
            </w:pPr>
          </w:p>
        </w:tc>
        <w:tc>
          <w:tcPr>
            <w:tcW w:w="1694" w:type="dxa"/>
            <w:vMerge/>
            <w:vAlign w:val="center"/>
          </w:tcPr>
          <w:p w:rsidR="00BD184A" w:rsidRPr="00EB4940" w:rsidRDefault="00BD184A" w:rsidP="006C0F1A">
            <w:pPr>
              <w:widowControl/>
              <w:spacing w:line="300" w:lineRule="auto"/>
              <w:jc w:val="center"/>
              <w:rPr>
                <w:rFonts w:ascii="仿宋" w:eastAsia="仿宋" w:hAnsi="仿宋"/>
                <w:sz w:val="24"/>
                <w:szCs w:val="24"/>
              </w:rPr>
            </w:pPr>
          </w:p>
        </w:tc>
      </w:tr>
      <w:tr w:rsidR="00BD184A" w:rsidTr="00EB4940">
        <w:trPr>
          <w:jc w:val="center"/>
        </w:trPr>
        <w:tc>
          <w:tcPr>
            <w:tcW w:w="675" w:type="dxa"/>
            <w:vAlign w:val="center"/>
          </w:tcPr>
          <w:p w:rsidR="00BD184A" w:rsidRPr="00EB4940" w:rsidRDefault="00BD184A" w:rsidP="006C0F1A">
            <w:pPr>
              <w:widowControl/>
              <w:spacing w:line="300" w:lineRule="auto"/>
              <w:jc w:val="center"/>
              <w:textAlignment w:val="center"/>
              <w:rPr>
                <w:rFonts w:ascii="仿宋" w:eastAsia="仿宋" w:hAnsi="仿宋" w:cs="仿宋_GB2312"/>
                <w:b/>
                <w:bCs/>
                <w:spacing w:val="40"/>
                <w:sz w:val="24"/>
                <w:szCs w:val="24"/>
              </w:rPr>
            </w:pPr>
            <w:r w:rsidRPr="00EB4940">
              <w:rPr>
                <w:rFonts w:ascii="仿宋" w:eastAsia="仿宋" w:hAnsi="仿宋" w:cs="仿宋_GB2312" w:hint="eastAsia"/>
                <w:color w:val="000000"/>
                <w:kern w:val="0"/>
                <w:sz w:val="24"/>
                <w:szCs w:val="24"/>
              </w:rPr>
              <w:t>12</w:t>
            </w:r>
          </w:p>
        </w:tc>
        <w:tc>
          <w:tcPr>
            <w:tcW w:w="3389" w:type="dxa"/>
            <w:vAlign w:val="center"/>
          </w:tcPr>
          <w:p w:rsidR="00BD184A" w:rsidRPr="00EB4940" w:rsidRDefault="00BD184A" w:rsidP="006C0F1A">
            <w:pPr>
              <w:widowControl/>
              <w:spacing w:line="300" w:lineRule="auto"/>
              <w:textAlignment w:val="center"/>
              <w:rPr>
                <w:rFonts w:ascii="仿宋" w:eastAsia="仿宋" w:hAnsi="仿宋"/>
                <w:b/>
                <w:bCs/>
                <w:spacing w:val="40"/>
                <w:sz w:val="24"/>
                <w:szCs w:val="24"/>
              </w:rPr>
            </w:pPr>
            <w:r w:rsidRPr="00EB4940">
              <w:rPr>
                <w:rFonts w:ascii="仿宋" w:eastAsia="仿宋" w:hAnsi="仿宋" w:cs="仿宋_GB2312" w:hint="eastAsia"/>
                <w:color w:val="000000"/>
                <w:kern w:val="0"/>
                <w:sz w:val="24"/>
                <w:szCs w:val="24"/>
              </w:rPr>
              <w:t>建筑与材料工程学院党总支</w:t>
            </w:r>
          </w:p>
        </w:tc>
        <w:tc>
          <w:tcPr>
            <w:tcW w:w="1073" w:type="dxa"/>
            <w:vAlign w:val="center"/>
          </w:tcPr>
          <w:p w:rsidR="00BD184A" w:rsidRPr="00EB4940" w:rsidRDefault="00BD184A" w:rsidP="006C0F1A">
            <w:pPr>
              <w:widowControl/>
              <w:spacing w:line="300" w:lineRule="auto"/>
              <w:jc w:val="center"/>
              <w:textAlignment w:val="center"/>
              <w:rPr>
                <w:rFonts w:ascii="仿宋" w:eastAsia="仿宋" w:hAnsi="仿宋"/>
                <w:b/>
                <w:bCs/>
                <w:spacing w:val="40"/>
                <w:sz w:val="24"/>
                <w:szCs w:val="24"/>
              </w:rPr>
            </w:pPr>
            <w:r w:rsidRPr="00EB4940">
              <w:rPr>
                <w:rFonts w:ascii="仿宋" w:eastAsia="仿宋" w:hAnsi="仿宋" w:cs="仿宋_GB2312" w:hint="eastAsia"/>
                <w:color w:val="000000"/>
                <w:kern w:val="0"/>
                <w:sz w:val="24"/>
                <w:szCs w:val="24"/>
              </w:rPr>
              <w:t>2</w:t>
            </w:r>
          </w:p>
        </w:tc>
        <w:tc>
          <w:tcPr>
            <w:tcW w:w="1276" w:type="dxa"/>
            <w:vAlign w:val="center"/>
          </w:tcPr>
          <w:p w:rsidR="00BD184A" w:rsidRPr="00EB4940" w:rsidRDefault="00BD184A" w:rsidP="006C0F1A">
            <w:pPr>
              <w:widowControl/>
              <w:spacing w:line="300" w:lineRule="auto"/>
              <w:jc w:val="center"/>
              <w:textAlignment w:val="center"/>
              <w:rPr>
                <w:rFonts w:ascii="仿宋" w:eastAsia="仿宋" w:hAnsi="仿宋" w:cs="仿宋_GB2312"/>
                <w:color w:val="000000"/>
                <w:kern w:val="0"/>
                <w:sz w:val="24"/>
                <w:szCs w:val="24"/>
              </w:rPr>
            </w:pPr>
            <w:r w:rsidRPr="00EB4940">
              <w:rPr>
                <w:rFonts w:ascii="仿宋" w:eastAsia="仿宋" w:hAnsi="仿宋" w:cs="仿宋_GB2312" w:hint="eastAsia"/>
                <w:color w:val="000000"/>
                <w:kern w:val="0"/>
                <w:sz w:val="24"/>
                <w:szCs w:val="24"/>
              </w:rPr>
              <w:t>1</w:t>
            </w:r>
          </w:p>
        </w:tc>
        <w:tc>
          <w:tcPr>
            <w:tcW w:w="1574" w:type="dxa"/>
            <w:vMerge/>
            <w:vAlign w:val="center"/>
          </w:tcPr>
          <w:p w:rsidR="00BD184A" w:rsidRPr="00EB4940" w:rsidRDefault="00BD184A" w:rsidP="006C0F1A">
            <w:pPr>
              <w:widowControl/>
              <w:spacing w:line="300" w:lineRule="auto"/>
              <w:jc w:val="center"/>
              <w:rPr>
                <w:rFonts w:ascii="仿宋" w:eastAsia="仿宋" w:hAnsi="仿宋"/>
                <w:b/>
                <w:bCs/>
                <w:spacing w:val="40"/>
                <w:sz w:val="24"/>
                <w:szCs w:val="24"/>
              </w:rPr>
            </w:pPr>
          </w:p>
        </w:tc>
        <w:tc>
          <w:tcPr>
            <w:tcW w:w="1694" w:type="dxa"/>
            <w:vMerge/>
            <w:vAlign w:val="center"/>
          </w:tcPr>
          <w:p w:rsidR="00BD184A" w:rsidRPr="00EB4940" w:rsidRDefault="00BD184A" w:rsidP="006C0F1A">
            <w:pPr>
              <w:widowControl/>
              <w:spacing w:line="300" w:lineRule="auto"/>
              <w:jc w:val="center"/>
              <w:rPr>
                <w:rFonts w:ascii="仿宋" w:eastAsia="仿宋" w:hAnsi="仿宋"/>
                <w:sz w:val="24"/>
                <w:szCs w:val="24"/>
              </w:rPr>
            </w:pPr>
          </w:p>
        </w:tc>
      </w:tr>
      <w:tr w:rsidR="00BD184A" w:rsidTr="00EB4940">
        <w:trPr>
          <w:jc w:val="center"/>
        </w:trPr>
        <w:tc>
          <w:tcPr>
            <w:tcW w:w="675" w:type="dxa"/>
            <w:vAlign w:val="center"/>
          </w:tcPr>
          <w:p w:rsidR="00BD184A" w:rsidRPr="00EB4940" w:rsidRDefault="00BD184A" w:rsidP="006C0F1A">
            <w:pPr>
              <w:widowControl/>
              <w:spacing w:line="300" w:lineRule="auto"/>
              <w:jc w:val="center"/>
              <w:textAlignment w:val="center"/>
              <w:rPr>
                <w:rFonts w:ascii="仿宋" w:eastAsia="仿宋" w:hAnsi="仿宋" w:cs="仿宋_GB2312"/>
                <w:b/>
                <w:bCs/>
                <w:spacing w:val="40"/>
                <w:sz w:val="24"/>
                <w:szCs w:val="24"/>
              </w:rPr>
            </w:pPr>
            <w:r w:rsidRPr="00EB4940">
              <w:rPr>
                <w:rFonts w:ascii="仿宋" w:eastAsia="仿宋" w:hAnsi="仿宋" w:cs="仿宋_GB2312" w:hint="eastAsia"/>
                <w:color w:val="000000"/>
                <w:kern w:val="0"/>
                <w:sz w:val="24"/>
                <w:szCs w:val="24"/>
              </w:rPr>
              <w:t>13</w:t>
            </w:r>
          </w:p>
        </w:tc>
        <w:tc>
          <w:tcPr>
            <w:tcW w:w="3389" w:type="dxa"/>
            <w:vAlign w:val="center"/>
          </w:tcPr>
          <w:p w:rsidR="00BD184A" w:rsidRPr="00EB4940" w:rsidRDefault="00BD184A" w:rsidP="006C0F1A">
            <w:pPr>
              <w:widowControl/>
              <w:spacing w:line="300" w:lineRule="auto"/>
              <w:textAlignment w:val="center"/>
              <w:rPr>
                <w:rFonts w:ascii="仿宋" w:eastAsia="仿宋" w:hAnsi="仿宋"/>
                <w:b/>
                <w:bCs/>
                <w:spacing w:val="40"/>
                <w:sz w:val="24"/>
                <w:szCs w:val="24"/>
              </w:rPr>
            </w:pPr>
            <w:r w:rsidRPr="00EB4940">
              <w:rPr>
                <w:rFonts w:ascii="仿宋" w:eastAsia="仿宋" w:hAnsi="仿宋" w:cs="仿宋_GB2312" w:hint="eastAsia"/>
                <w:color w:val="000000"/>
                <w:kern w:val="0"/>
                <w:sz w:val="24"/>
                <w:szCs w:val="24"/>
              </w:rPr>
              <w:t>机关党委</w:t>
            </w:r>
          </w:p>
        </w:tc>
        <w:tc>
          <w:tcPr>
            <w:tcW w:w="1073" w:type="dxa"/>
            <w:vAlign w:val="center"/>
          </w:tcPr>
          <w:p w:rsidR="00BD184A" w:rsidRPr="00EB4940" w:rsidRDefault="00BD184A" w:rsidP="006C0F1A">
            <w:pPr>
              <w:widowControl/>
              <w:spacing w:line="300" w:lineRule="auto"/>
              <w:jc w:val="center"/>
              <w:textAlignment w:val="center"/>
              <w:rPr>
                <w:rFonts w:ascii="仿宋" w:eastAsia="仿宋" w:hAnsi="仿宋"/>
                <w:b/>
                <w:bCs/>
                <w:spacing w:val="40"/>
                <w:sz w:val="24"/>
                <w:szCs w:val="24"/>
              </w:rPr>
            </w:pPr>
            <w:r w:rsidRPr="00EB4940">
              <w:rPr>
                <w:rFonts w:ascii="仿宋" w:eastAsia="仿宋" w:hAnsi="仿宋" w:cs="仿宋_GB2312" w:hint="eastAsia"/>
                <w:color w:val="000000"/>
                <w:kern w:val="0"/>
                <w:sz w:val="24"/>
                <w:szCs w:val="24"/>
              </w:rPr>
              <w:t>10</w:t>
            </w:r>
          </w:p>
        </w:tc>
        <w:tc>
          <w:tcPr>
            <w:tcW w:w="1276" w:type="dxa"/>
            <w:vMerge w:val="restart"/>
            <w:vAlign w:val="center"/>
          </w:tcPr>
          <w:p w:rsidR="00BD184A" w:rsidRPr="00EB4940" w:rsidRDefault="00BD184A" w:rsidP="006C0F1A">
            <w:pPr>
              <w:widowControl/>
              <w:spacing w:line="300" w:lineRule="auto"/>
              <w:jc w:val="center"/>
              <w:rPr>
                <w:rFonts w:ascii="仿宋" w:eastAsia="仿宋" w:hAnsi="仿宋" w:cs="仿宋_GB2312"/>
                <w:spacing w:val="40"/>
                <w:sz w:val="24"/>
                <w:szCs w:val="24"/>
              </w:rPr>
            </w:pPr>
          </w:p>
        </w:tc>
        <w:tc>
          <w:tcPr>
            <w:tcW w:w="1574" w:type="dxa"/>
            <w:vMerge/>
            <w:vAlign w:val="center"/>
          </w:tcPr>
          <w:p w:rsidR="00BD184A" w:rsidRPr="00EB4940" w:rsidRDefault="00BD184A" w:rsidP="006C0F1A">
            <w:pPr>
              <w:widowControl/>
              <w:spacing w:line="300" w:lineRule="auto"/>
              <w:jc w:val="center"/>
              <w:rPr>
                <w:rFonts w:ascii="仿宋" w:eastAsia="仿宋" w:hAnsi="仿宋"/>
                <w:b/>
                <w:bCs/>
                <w:spacing w:val="40"/>
                <w:sz w:val="24"/>
                <w:szCs w:val="24"/>
              </w:rPr>
            </w:pPr>
          </w:p>
        </w:tc>
        <w:tc>
          <w:tcPr>
            <w:tcW w:w="1694" w:type="dxa"/>
            <w:vMerge/>
            <w:vAlign w:val="center"/>
          </w:tcPr>
          <w:p w:rsidR="00BD184A" w:rsidRPr="00EB4940" w:rsidRDefault="00BD184A" w:rsidP="006C0F1A">
            <w:pPr>
              <w:widowControl/>
              <w:spacing w:line="300" w:lineRule="auto"/>
              <w:jc w:val="center"/>
              <w:rPr>
                <w:rFonts w:ascii="仿宋" w:eastAsia="仿宋" w:hAnsi="仿宋"/>
                <w:sz w:val="24"/>
                <w:szCs w:val="24"/>
              </w:rPr>
            </w:pPr>
          </w:p>
        </w:tc>
      </w:tr>
      <w:tr w:rsidR="00BD184A" w:rsidTr="00EB4940">
        <w:trPr>
          <w:jc w:val="center"/>
        </w:trPr>
        <w:tc>
          <w:tcPr>
            <w:tcW w:w="675" w:type="dxa"/>
            <w:vAlign w:val="center"/>
          </w:tcPr>
          <w:p w:rsidR="00BD184A" w:rsidRPr="00EB4940" w:rsidRDefault="00BD184A" w:rsidP="006C0F1A">
            <w:pPr>
              <w:widowControl/>
              <w:spacing w:line="300" w:lineRule="auto"/>
              <w:jc w:val="center"/>
              <w:textAlignment w:val="center"/>
              <w:rPr>
                <w:rFonts w:ascii="仿宋" w:eastAsia="仿宋" w:hAnsi="仿宋" w:cs="仿宋_GB2312"/>
                <w:b/>
                <w:bCs/>
                <w:spacing w:val="40"/>
                <w:sz w:val="24"/>
                <w:szCs w:val="24"/>
              </w:rPr>
            </w:pPr>
            <w:r w:rsidRPr="00EB4940">
              <w:rPr>
                <w:rFonts w:ascii="仿宋" w:eastAsia="仿宋" w:hAnsi="仿宋" w:cs="仿宋_GB2312" w:hint="eastAsia"/>
                <w:color w:val="000000"/>
                <w:kern w:val="0"/>
                <w:sz w:val="24"/>
                <w:szCs w:val="24"/>
              </w:rPr>
              <w:t>14</w:t>
            </w:r>
          </w:p>
        </w:tc>
        <w:tc>
          <w:tcPr>
            <w:tcW w:w="3389" w:type="dxa"/>
            <w:vAlign w:val="center"/>
          </w:tcPr>
          <w:p w:rsidR="00BD184A" w:rsidRPr="00EB4940" w:rsidRDefault="00BD184A" w:rsidP="006C0F1A">
            <w:pPr>
              <w:widowControl/>
              <w:spacing w:line="300" w:lineRule="auto"/>
              <w:textAlignment w:val="center"/>
              <w:rPr>
                <w:rFonts w:ascii="仿宋" w:eastAsia="仿宋" w:hAnsi="仿宋"/>
                <w:b/>
                <w:bCs/>
                <w:spacing w:val="40"/>
                <w:sz w:val="24"/>
                <w:szCs w:val="24"/>
              </w:rPr>
            </w:pPr>
            <w:r w:rsidRPr="00EB4940">
              <w:rPr>
                <w:rFonts w:ascii="仿宋" w:eastAsia="仿宋" w:hAnsi="仿宋" w:cs="仿宋_GB2312" w:hint="eastAsia"/>
                <w:color w:val="000000"/>
                <w:kern w:val="0"/>
                <w:sz w:val="24"/>
                <w:szCs w:val="24"/>
              </w:rPr>
              <w:t>离退休工作处党总支</w:t>
            </w:r>
          </w:p>
        </w:tc>
        <w:tc>
          <w:tcPr>
            <w:tcW w:w="1073" w:type="dxa"/>
            <w:vAlign w:val="center"/>
          </w:tcPr>
          <w:p w:rsidR="00BD184A" w:rsidRPr="00EB4940" w:rsidRDefault="00BD184A" w:rsidP="006C0F1A">
            <w:pPr>
              <w:widowControl/>
              <w:spacing w:line="300" w:lineRule="auto"/>
              <w:jc w:val="center"/>
              <w:textAlignment w:val="center"/>
              <w:rPr>
                <w:rFonts w:ascii="仿宋" w:eastAsia="仿宋" w:hAnsi="仿宋"/>
                <w:b/>
                <w:bCs/>
                <w:spacing w:val="40"/>
                <w:sz w:val="24"/>
                <w:szCs w:val="24"/>
              </w:rPr>
            </w:pPr>
            <w:r w:rsidRPr="00EB4940">
              <w:rPr>
                <w:rFonts w:ascii="仿宋" w:eastAsia="仿宋" w:hAnsi="仿宋" w:cs="仿宋_GB2312" w:hint="eastAsia"/>
                <w:color w:val="000000"/>
                <w:kern w:val="0"/>
                <w:sz w:val="24"/>
                <w:szCs w:val="24"/>
              </w:rPr>
              <w:t>4</w:t>
            </w:r>
          </w:p>
        </w:tc>
        <w:tc>
          <w:tcPr>
            <w:tcW w:w="1276" w:type="dxa"/>
            <w:vMerge/>
            <w:vAlign w:val="center"/>
          </w:tcPr>
          <w:p w:rsidR="00BD184A" w:rsidRPr="00EB4940" w:rsidRDefault="00BD184A" w:rsidP="006C0F1A">
            <w:pPr>
              <w:widowControl/>
              <w:spacing w:line="300" w:lineRule="auto"/>
              <w:jc w:val="center"/>
              <w:rPr>
                <w:rFonts w:ascii="仿宋" w:eastAsia="仿宋" w:hAnsi="仿宋"/>
                <w:b/>
                <w:bCs/>
                <w:spacing w:val="40"/>
                <w:sz w:val="24"/>
                <w:szCs w:val="24"/>
              </w:rPr>
            </w:pPr>
          </w:p>
        </w:tc>
        <w:tc>
          <w:tcPr>
            <w:tcW w:w="1574" w:type="dxa"/>
            <w:vMerge/>
            <w:vAlign w:val="center"/>
          </w:tcPr>
          <w:p w:rsidR="00BD184A" w:rsidRPr="00EB4940" w:rsidRDefault="00BD184A" w:rsidP="006C0F1A">
            <w:pPr>
              <w:widowControl/>
              <w:spacing w:line="300" w:lineRule="auto"/>
              <w:jc w:val="center"/>
              <w:rPr>
                <w:rFonts w:ascii="仿宋" w:eastAsia="仿宋" w:hAnsi="仿宋"/>
                <w:b/>
                <w:bCs/>
                <w:spacing w:val="40"/>
                <w:sz w:val="24"/>
                <w:szCs w:val="24"/>
              </w:rPr>
            </w:pPr>
          </w:p>
        </w:tc>
        <w:tc>
          <w:tcPr>
            <w:tcW w:w="1694" w:type="dxa"/>
            <w:vMerge/>
            <w:vAlign w:val="center"/>
          </w:tcPr>
          <w:p w:rsidR="00BD184A" w:rsidRPr="00EB4940" w:rsidRDefault="00BD184A" w:rsidP="006C0F1A">
            <w:pPr>
              <w:widowControl/>
              <w:spacing w:line="300" w:lineRule="auto"/>
              <w:jc w:val="center"/>
              <w:rPr>
                <w:rFonts w:ascii="仿宋" w:eastAsia="仿宋" w:hAnsi="仿宋"/>
                <w:sz w:val="24"/>
                <w:szCs w:val="24"/>
              </w:rPr>
            </w:pPr>
          </w:p>
        </w:tc>
      </w:tr>
      <w:tr w:rsidR="00BD184A" w:rsidTr="00EB4940">
        <w:trPr>
          <w:jc w:val="center"/>
        </w:trPr>
        <w:tc>
          <w:tcPr>
            <w:tcW w:w="675" w:type="dxa"/>
            <w:vAlign w:val="center"/>
          </w:tcPr>
          <w:p w:rsidR="00BD184A" w:rsidRPr="00EB4940" w:rsidRDefault="00BD184A" w:rsidP="006C0F1A">
            <w:pPr>
              <w:widowControl/>
              <w:spacing w:line="300" w:lineRule="auto"/>
              <w:jc w:val="center"/>
              <w:textAlignment w:val="center"/>
              <w:rPr>
                <w:rFonts w:ascii="仿宋" w:eastAsia="仿宋" w:hAnsi="仿宋" w:cs="仿宋_GB2312"/>
                <w:b/>
                <w:bCs/>
                <w:spacing w:val="40"/>
                <w:sz w:val="24"/>
                <w:szCs w:val="24"/>
              </w:rPr>
            </w:pPr>
            <w:r w:rsidRPr="00EB4940">
              <w:rPr>
                <w:rFonts w:ascii="仿宋" w:eastAsia="仿宋" w:hAnsi="仿宋" w:cs="仿宋_GB2312" w:hint="eastAsia"/>
                <w:color w:val="000000"/>
                <w:kern w:val="0"/>
                <w:sz w:val="24"/>
                <w:szCs w:val="24"/>
              </w:rPr>
              <w:t>15</w:t>
            </w:r>
          </w:p>
        </w:tc>
        <w:tc>
          <w:tcPr>
            <w:tcW w:w="3389" w:type="dxa"/>
            <w:vAlign w:val="center"/>
          </w:tcPr>
          <w:p w:rsidR="00BD184A" w:rsidRPr="00EB4940" w:rsidRDefault="00BD184A" w:rsidP="006C0F1A">
            <w:pPr>
              <w:widowControl/>
              <w:spacing w:line="300" w:lineRule="auto"/>
              <w:textAlignment w:val="center"/>
              <w:rPr>
                <w:rFonts w:ascii="仿宋" w:eastAsia="仿宋" w:hAnsi="仿宋"/>
                <w:b/>
                <w:bCs/>
                <w:spacing w:val="40"/>
                <w:sz w:val="24"/>
                <w:szCs w:val="24"/>
              </w:rPr>
            </w:pPr>
            <w:r w:rsidRPr="00EB4940">
              <w:rPr>
                <w:rFonts w:ascii="仿宋" w:eastAsia="仿宋" w:hAnsi="仿宋" w:cs="仿宋_GB2312" w:hint="eastAsia"/>
                <w:color w:val="000000"/>
                <w:kern w:val="0"/>
                <w:sz w:val="24"/>
                <w:szCs w:val="24"/>
              </w:rPr>
              <w:t>教师教育学院党总支</w:t>
            </w:r>
          </w:p>
        </w:tc>
        <w:tc>
          <w:tcPr>
            <w:tcW w:w="1073" w:type="dxa"/>
            <w:vAlign w:val="center"/>
          </w:tcPr>
          <w:p w:rsidR="00BD184A" w:rsidRPr="00EB4940" w:rsidRDefault="00BD184A" w:rsidP="006C0F1A">
            <w:pPr>
              <w:widowControl/>
              <w:spacing w:line="300" w:lineRule="auto"/>
              <w:jc w:val="center"/>
              <w:textAlignment w:val="center"/>
              <w:rPr>
                <w:rFonts w:ascii="仿宋" w:eastAsia="仿宋" w:hAnsi="仿宋"/>
                <w:b/>
                <w:bCs/>
                <w:spacing w:val="40"/>
                <w:sz w:val="24"/>
                <w:szCs w:val="24"/>
              </w:rPr>
            </w:pPr>
            <w:r w:rsidRPr="00EB4940">
              <w:rPr>
                <w:rFonts w:ascii="仿宋" w:eastAsia="仿宋" w:hAnsi="仿宋" w:cs="仿宋_GB2312" w:hint="eastAsia"/>
                <w:color w:val="000000"/>
                <w:kern w:val="0"/>
                <w:sz w:val="24"/>
                <w:szCs w:val="24"/>
              </w:rPr>
              <w:t>1</w:t>
            </w:r>
          </w:p>
        </w:tc>
        <w:tc>
          <w:tcPr>
            <w:tcW w:w="1276" w:type="dxa"/>
            <w:vMerge/>
            <w:vAlign w:val="center"/>
          </w:tcPr>
          <w:p w:rsidR="00BD184A" w:rsidRPr="00EB4940" w:rsidRDefault="00BD184A" w:rsidP="006C0F1A">
            <w:pPr>
              <w:widowControl/>
              <w:spacing w:line="300" w:lineRule="auto"/>
              <w:jc w:val="center"/>
              <w:rPr>
                <w:rFonts w:ascii="仿宋" w:eastAsia="仿宋" w:hAnsi="仿宋"/>
                <w:b/>
                <w:bCs/>
                <w:spacing w:val="40"/>
                <w:sz w:val="24"/>
                <w:szCs w:val="24"/>
              </w:rPr>
            </w:pPr>
          </w:p>
        </w:tc>
        <w:tc>
          <w:tcPr>
            <w:tcW w:w="1574" w:type="dxa"/>
            <w:vMerge/>
            <w:vAlign w:val="center"/>
          </w:tcPr>
          <w:p w:rsidR="00BD184A" w:rsidRPr="00EB4940" w:rsidRDefault="00BD184A" w:rsidP="006C0F1A">
            <w:pPr>
              <w:widowControl/>
              <w:spacing w:line="300" w:lineRule="auto"/>
              <w:jc w:val="center"/>
              <w:rPr>
                <w:rFonts w:ascii="仿宋" w:eastAsia="仿宋" w:hAnsi="仿宋"/>
                <w:b/>
                <w:bCs/>
                <w:spacing w:val="40"/>
                <w:sz w:val="24"/>
                <w:szCs w:val="24"/>
              </w:rPr>
            </w:pPr>
          </w:p>
        </w:tc>
        <w:tc>
          <w:tcPr>
            <w:tcW w:w="1694" w:type="dxa"/>
            <w:vMerge/>
            <w:vAlign w:val="center"/>
          </w:tcPr>
          <w:p w:rsidR="00BD184A" w:rsidRPr="00EB4940" w:rsidRDefault="00BD184A" w:rsidP="006C0F1A">
            <w:pPr>
              <w:widowControl/>
              <w:spacing w:line="300" w:lineRule="auto"/>
              <w:jc w:val="center"/>
              <w:rPr>
                <w:rFonts w:ascii="仿宋" w:eastAsia="仿宋" w:hAnsi="仿宋"/>
                <w:sz w:val="24"/>
                <w:szCs w:val="24"/>
              </w:rPr>
            </w:pPr>
          </w:p>
        </w:tc>
      </w:tr>
      <w:tr w:rsidR="00BD184A" w:rsidTr="00EB4940">
        <w:trPr>
          <w:jc w:val="center"/>
        </w:trPr>
        <w:tc>
          <w:tcPr>
            <w:tcW w:w="675" w:type="dxa"/>
            <w:vAlign w:val="center"/>
          </w:tcPr>
          <w:p w:rsidR="00BD184A" w:rsidRPr="00EB4940" w:rsidRDefault="00BD184A" w:rsidP="006C0F1A">
            <w:pPr>
              <w:widowControl/>
              <w:spacing w:line="300" w:lineRule="auto"/>
              <w:jc w:val="center"/>
              <w:textAlignment w:val="center"/>
              <w:rPr>
                <w:rFonts w:ascii="仿宋" w:eastAsia="仿宋" w:hAnsi="仿宋" w:cs="仿宋_GB2312"/>
                <w:color w:val="000000"/>
                <w:kern w:val="0"/>
                <w:sz w:val="24"/>
                <w:szCs w:val="24"/>
              </w:rPr>
            </w:pPr>
            <w:r w:rsidRPr="00EB4940">
              <w:rPr>
                <w:rFonts w:ascii="仿宋" w:eastAsia="仿宋" w:hAnsi="仿宋" w:cs="仿宋_GB2312" w:hint="eastAsia"/>
                <w:color w:val="000000"/>
                <w:kern w:val="0"/>
                <w:sz w:val="24"/>
                <w:szCs w:val="24"/>
              </w:rPr>
              <w:t>16</w:t>
            </w:r>
          </w:p>
        </w:tc>
        <w:tc>
          <w:tcPr>
            <w:tcW w:w="3389" w:type="dxa"/>
            <w:vAlign w:val="center"/>
          </w:tcPr>
          <w:p w:rsidR="00BD184A" w:rsidRPr="00EB4940" w:rsidRDefault="00BD184A" w:rsidP="006C0F1A">
            <w:pPr>
              <w:widowControl/>
              <w:spacing w:line="300" w:lineRule="auto"/>
              <w:textAlignment w:val="center"/>
              <w:rPr>
                <w:rFonts w:ascii="仿宋" w:eastAsia="仿宋" w:hAnsi="仿宋" w:cs="仿宋_GB2312"/>
                <w:color w:val="000000"/>
                <w:kern w:val="0"/>
                <w:sz w:val="24"/>
                <w:szCs w:val="24"/>
              </w:rPr>
            </w:pPr>
            <w:r w:rsidRPr="00EB4940">
              <w:rPr>
                <w:rFonts w:ascii="仿宋" w:eastAsia="仿宋" w:hAnsi="仿宋" w:cs="仿宋_GB2312" w:hint="eastAsia"/>
                <w:color w:val="000000"/>
                <w:kern w:val="0"/>
                <w:sz w:val="24"/>
                <w:szCs w:val="24"/>
              </w:rPr>
              <w:t>继续教育学院党总支</w:t>
            </w:r>
          </w:p>
        </w:tc>
        <w:tc>
          <w:tcPr>
            <w:tcW w:w="1073" w:type="dxa"/>
            <w:vAlign w:val="center"/>
          </w:tcPr>
          <w:p w:rsidR="00BD184A" w:rsidRPr="00EB4940" w:rsidRDefault="00BD184A" w:rsidP="006C0F1A">
            <w:pPr>
              <w:widowControl/>
              <w:spacing w:line="300" w:lineRule="auto"/>
              <w:jc w:val="center"/>
              <w:textAlignment w:val="center"/>
              <w:rPr>
                <w:rFonts w:ascii="仿宋" w:eastAsia="仿宋" w:hAnsi="仿宋" w:cs="仿宋_GB2312"/>
                <w:color w:val="000000"/>
                <w:kern w:val="0"/>
                <w:sz w:val="24"/>
                <w:szCs w:val="24"/>
              </w:rPr>
            </w:pPr>
            <w:r w:rsidRPr="00EB4940">
              <w:rPr>
                <w:rFonts w:ascii="仿宋" w:eastAsia="仿宋" w:hAnsi="仿宋" w:cs="仿宋_GB2312" w:hint="eastAsia"/>
                <w:color w:val="000000"/>
                <w:kern w:val="0"/>
                <w:sz w:val="24"/>
                <w:szCs w:val="24"/>
              </w:rPr>
              <w:t>1</w:t>
            </w:r>
          </w:p>
        </w:tc>
        <w:tc>
          <w:tcPr>
            <w:tcW w:w="1276" w:type="dxa"/>
            <w:vMerge/>
            <w:vAlign w:val="center"/>
          </w:tcPr>
          <w:p w:rsidR="00BD184A" w:rsidRPr="00EB4940" w:rsidRDefault="00BD184A" w:rsidP="006C0F1A">
            <w:pPr>
              <w:widowControl/>
              <w:spacing w:line="300" w:lineRule="auto"/>
              <w:jc w:val="center"/>
              <w:rPr>
                <w:rFonts w:ascii="仿宋" w:eastAsia="仿宋" w:hAnsi="仿宋"/>
                <w:b/>
                <w:bCs/>
                <w:spacing w:val="40"/>
                <w:sz w:val="24"/>
                <w:szCs w:val="24"/>
              </w:rPr>
            </w:pPr>
          </w:p>
        </w:tc>
        <w:tc>
          <w:tcPr>
            <w:tcW w:w="1574" w:type="dxa"/>
            <w:vMerge/>
            <w:vAlign w:val="center"/>
          </w:tcPr>
          <w:p w:rsidR="00BD184A" w:rsidRPr="00EB4940" w:rsidRDefault="00BD184A" w:rsidP="006C0F1A">
            <w:pPr>
              <w:widowControl/>
              <w:spacing w:line="300" w:lineRule="auto"/>
              <w:jc w:val="center"/>
              <w:rPr>
                <w:rFonts w:ascii="仿宋" w:eastAsia="仿宋" w:hAnsi="仿宋"/>
                <w:b/>
                <w:bCs/>
                <w:spacing w:val="40"/>
                <w:sz w:val="24"/>
                <w:szCs w:val="24"/>
              </w:rPr>
            </w:pPr>
          </w:p>
        </w:tc>
        <w:tc>
          <w:tcPr>
            <w:tcW w:w="1694" w:type="dxa"/>
            <w:vMerge/>
            <w:vAlign w:val="center"/>
          </w:tcPr>
          <w:p w:rsidR="00BD184A" w:rsidRPr="00EB4940" w:rsidRDefault="00BD184A" w:rsidP="006C0F1A">
            <w:pPr>
              <w:widowControl/>
              <w:spacing w:line="300" w:lineRule="auto"/>
              <w:jc w:val="center"/>
              <w:rPr>
                <w:rFonts w:ascii="仿宋" w:eastAsia="仿宋" w:hAnsi="仿宋"/>
                <w:sz w:val="24"/>
                <w:szCs w:val="24"/>
              </w:rPr>
            </w:pPr>
          </w:p>
        </w:tc>
      </w:tr>
      <w:tr w:rsidR="00BD184A" w:rsidTr="00EB4940">
        <w:trPr>
          <w:jc w:val="center"/>
        </w:trPr>
        <w:tc>
          <w:tcPr>
            <w:tcW w:w="675" w:type="dxa"/>
            <w:vAlign w:val="center"/>
          </w:tcPr>
          <w:p w:rsidR="00BD184A" w:rsidRPr="00EB4940" w:rsidRDefault="00BD184A" w:rsidP="006C0F1A">
            <w:pPr>
              <w:widowControl/>
              <w:spacing w:line="300" w:lineRule="auto"/>
              <w:jc w:val="center"/>
              <w:textAlignment w:val="center"/>
              <w:rPr>
                <w:rFonts w:ascii="仿宋" w:eastAsia="仿宋" w:hAnsi="仿宋" w:cs="仿宋_GB2312"/>
                <w:b/>
                <w:bCs/>
                <w:spacing w:val="40"/>
                <w:sz w:val="24"/>
                <w:szCs w:val="24"/>
              </w:rPr>
            </w:pPr>
            <w:r w:rsidRPr="00EB4940">
              <w:rPr>
                <w:rFonts w:ascii="仿宋" w:eastAsia="仿宋" w:hAnsi="仿宋" w:cs="仿宋_GB2312" w:hint="eastAsia"/>
                <w:color w:val="000000"/>
                <w:kern w:val="0"/>
                <w:sz w:val="24"/>
                <w:szCs w:val="24"/>
              </w:rPr>
              <w:t>17</w:t>
            </w:r>
          </w:p>
        </w:tc>
        <w:tc>
          <w:tcPr>
            <w:tcW w:w="3389" w:type="dxa"/>
            <w:vAlign w:val="center"/>
          </w:tcPr>
          <w:p w:rsidR="00BD184A" w:rsidRPr="00EB4940" w:rsidRDefault="00BD184A" w:rsidP="006C0F1A">
            <w:pPr>
              <w:widowControl/>
              <w:spacing w:line="300" w:lineRule="auto"/>
              <w:textAlignment w:val="center"/>
              <w:rPr>
                <w:rFonts w:ascii="仿宋" w:eastAsia="仿宋" w:hAnsi="仿宋"/>
                <w:b/>
                <w:bCs/>
                <w:spacing w:val="40"/>
                <w:sz w:val="24"/>
                <w:szCs w:val="24"/>
              </w:rPr>
            </w:pPr>
            <w:r w:rsidRPr="00EB4940">
              <w:rPr>
                <w:rFonts w:ascii="仿宋" w:eastAsia="仿宋" w:hAnsi="仿宋" w:cs="仿宋_GB2312" w:hint="eastAsia"/>
                <w:snapToGrid w:val="0"/>
                <w:color w:val="000000"/>
                <w:spacing w:val="-20"/>
                <w:kern w:val="0"/>
                <w:sz w:val="24"/>
                <w:szCs w:val="24"/>
              </w:rPr>
              <w:t>图书馆(档案馆 、校史馆)党总支</w:t>
            </w:r>
          </w:p>
        </w:tc>
        <w:tc>
          <w:tcPr>
            <w:tcW w:w="1073" w:type="dxa"/>
            <w:vAlign w:val="center"/>
          </w:tcPr>
          <w:p w:rsidR="00BD184A" w:rsidRPr="00EB4940" w:rsidRDefault="00BD184A" w:rsidP="006C0F1A">
            <w:pPr>
              <w:widowControl/>
              <w:spacing w:line="300" w:lineRule="auto"/>
              <w:jc w:val="center"/>
              <w:textAlignment w:val="center"/>
              <w:rPr>
                <w:rFonts w:ascii="仿宋" w:eastAsia="仿宋" w:hAnsi="仿宋"/>
                <w:b/>
                <w:bCs/>
                <w:spacing w:val="40"/>
                <w:sz w:val="24"/>
                <w:szCs w:val="24"/>
              </w:rPr>
            </w:pPr>
            <w:r w:rsidRPr="00EB4940">
              <w:rPr>
                <w:rFonts w:ascii="仿宋" w:eastAsia="仿宋" w:hAnsi="仿宋" w:hint="eastAsia"/>
                <w:spacing w:val="40"/>
                <w:sz w:val="24"/>
                <w:szCs w:val="24"/>
              </w:rPr>
              <w:t>2</w:t>
            </w:r>
          </w:p>
        </w:tc>
        <w:tc>
          <w:tcPr>
            <w:tcW w:w="1276" w:type="dxa"/>
            <w:vMerge/>
            <w:vAlign w:val="center"/>
          </w:tcPr>
          <w:p w:rsidR="00BD184A" w:rsidRPr="00EB4940" w:rsidRDefault="00BD184A" w:rsidP="006C0F1A">
            <w:pPr>
              <w:widowControl/>
              <w:spacing w:line="300" w:lineRule="auto"/>
              <w:jc w:val="center"/>
              <w:rPr>
                <w:rFonts w:ascii="仿宋" w:eastAsia="仿宋" w:hAnsi="仿宋"/>
                <w:b/>
                <w:bCs/>
                <w:spacing w:val="40"/>
                <w:sz w:val="24"/>
                <w:szCs w:val="24"/>
              </w:rPr>
            </w:pPr>
          </w:p>
        </w:tc>
        <w:tc>
          <w:tcPr>
            <w:tcW w:w="1574" w:type="dxa"/>
            <w:vMerge/>
            <w:vAlign w:val="center"/>
          </w:tcPr>
          <w:p w:rsidR="00BD184A" w:rsidRPr="00EB4940" w:rsidRDefault="00BD184A" w:rsidP="006C0F1A">
            <w:pPr>
              <w:widowControl/>
              <w:spacing w:line="300" w:lineRule="auto"/>
              <w:jc w:val="center"/>
              <w:rPr>
                <w:rFonts w:ascii="仿宋" w:eastAsia="仿宋" w:hAnsi="仿宋"/>
                <w:b/>
                <w:bCs/>
                <w:spacing w:val="40"/>
                <w:sz w:val="24"/>
                <w:szCs w:val="24"/>
              </w:rPr>
            </w:pPr>
          </w:p>
        </w:tc>
        <w:tc>
          <w:tcPr>
            <w:tcW w:w="1694" w:type="dxa"/>
            <w:vMerge/>
            <w:vAlign w:val="center"/>
          </w:tcPr>
          <w:p w:rsidR="00BD184A" w:rsidRPr="00EB4940" w:rsidRDefault="00BD184A" w:rsidP="006C0F1A">
            <w:pPr>
              <w:widowControl/>
              <w:spacing w:line="300" w:lineRule="auto"/>
              <w:jc w:val="center"/>
              <w:rPr>
                <w:rFonts w:ascii="仿宋" w:eastAsia="仿宋" w:hAnsi="仿宋"/>
                <w:sz w:val="24"/>
                <w:szCs w:val="24"/>
              </w:rPr>
            </w:pPr>
          </w:p>
        </w:tc>
      </w:tr>
      <w:tr w:rsidR="00BD184A" w:rsidTr="00EB4940">
        <w:trPr>
          <w:jc w:val="center"/>
        </w:trPr>
        <w:tc>
          <w:tcPr>
            <w:tcW w:w="675" w:type="dxa"/>
            <w:vAlign w:val="center"/>
          </w:tcPr>
          <w:p w:rsidR="00BD184A" w:rsidRPr="00EB4940" w:rsidRDefault="00BD184A" w:rsidP="006C0F1A">
            <w:pPr>
              <w:widowControl/>
              <w:spacing w:line="300" w:lineRule="auto"/>
              <w:jc w:val="center"/>
              <w:textAlignment w:val="center"/>
              <w:rPr>
                <w:rFonts w:ascii="仿宋" w:eastAsia="仿宋" w:hAnsi="仿宋" w:cs="仿宋_GB2312"/>
                <w:spacing w:val="40"/>
                <w:sz w:val="24"/>
                <w:szCs w:val="24"/>
              </w:rPr>
            </w:pPr>
            <w:r w:rsidRPr="00EB4940">
              <w:rPr>
                <w:rFonts w:ascii="仿宋" w:eastAsia="仿宋" w:hAnsi="仿宋" w:cs="仿宋_GB2312" w:hint="eastAsia"/>
                <w:spacing w:val="40"/>
                <w:sz w:val="24"/>
                <w:szCs w:val="24"/>
              </w:rPr>
              <w:t>18</w:t>
            </w:r>
          </w:p>
        </w:tc>
        <w:tc>
          <w:tcPr>
            <w:tcW w:w="3389" w:type="dxa"/>
            <w:vAlign w:val="center"/>
          </w:tcPr>
          <w:p w:rsidR="00BD184A" w:rsidRPr="00EB4940" w:rsidRDefault="00BD184A" w:rsidP="006C0F1A">
            <w:pPr>
              <w:widowControl/>
              <w:spacing w:line="300" w:lineRule="auto"/>
              <w:textAlignment w:val="center"/>
              <w:rPr>
                <w:rFonts w:ascii="仿宋" w:eastAsia="仿宋" w:hAnsi="仿宋"/>
                <w:b/>
                <w:bCs/>
                <w:spacing w:val="40"/>
                <w:sz w:val="24"/>
                <w:szCs w:val="24"/>
              </w:rPr>
            </w:pPr>
            <w:r w:rsidRPr="00EB4940">
              <w:rPr>
                <w:rFonts w:ascii="仿宋" w:eastAsia="仿宋" w:hAnsi="仿宋" w:cs="仿宋_GB2312" w:hint="eastAsia"/>
                <w:color w:val="000000"/>
                <w:kern w:val="0"/>
                <w:sz w:val="24"/>
                <w:szCs w:val="24"/>
              </w:rPr>
              <w:t>后勤集团（资产经营公司）党总支</w:t>
            </w:r>
          </w:p>
        </w:tc>
        <w:tc>
          <w:tcPr>
            <w:tcW w:w="1073" w:type="dxa"/>
            <w:vAlign w:val="center"/>
          </w:tcPr>
          <w:p w:rsidR="00BD184A" w:rsidRPr="00EB4940" w:rsidRDefault="00BD184A" w:rsidP="006C0F1A">
            <w:pPr>
              <w:widowControl/>
              <w:spacing w:line="300" w:lineRule="auto"/>
              <w:jc w:val="center"/>
              <w:textAlignment w:val="center"/>
              <w:rPr>
                <w:rFonts w:ascii="仿宋" w:eastAsia="仿宋" w:hAnsi="仿宋" w:cs="宋体"/>
                <w:b/>
                <w:bCs/>
                <w:spacing w:val="40"/>
                <w:sz w:val="24"/>
                <w:szCs w:val="24"/>
              </w:rPr>
            </w:pPr>
            <w:r w:rsidRPr="00EB4940">
              <w:rPr>
                <w:rFonts w:ascii="仿宋" w:eastAsia="仿宋" w:hAnsi="仿宋" w:cs="宋体" w:hint="eastAsia"/>
                <w:color w:val="000000"/>
                <w:kern w:val="0"/>
                <w:sz w:val="24"/>
                <w:szCs w:val="24"/>
              </w:rPr>
              <w:t>2</w:t>
            </w:r>
          </w:p>
        </w:tc>
        <w:tc>
          <w:tcPr>
            <w:tcW w:w="1276" w:type="dxa"/>
            <w:vMerge/>
            <w:vAlign w:val="center"/>
          </w:tcPr>
          <w:p w:rsidR="00BD184A" w:rsidRPr="00EB4940" w:rsidRDefault="00BD184A" w:rsidP="006C0F1A">
            <w:pPr>
              <w:widowControl/>
              <w:spacing w:line="300" w:lineRule="auto"/>
              <w:jc w:val="center"/>
              <w:rPr>
                <w:rFonts w:ascii="仿宋" w:eastAsia="仿宋" w:hAnsi="仿宋"/>
                <w:b/>
                <w:bCs/>
                <w:spacing w:val="40"/>
                <w:sz w:val="24"/>
                <w:szCs w:val="24"/>
              </w:rPr>
            </w:pPr>
          </w:p>
        </w:tc>
        <w:tc>
          <w:tcPr>
            <w:tcW w:w="1574" w:type="dxa"/>
            <w:vMerge/>
            <w:vAlign w:val="center"/>
          </w:tcPr>
          <w:p w:rsidR="00BD184A" w:rsidRPr="00EB4940" w:rsidRDefault="00BD184A" w:rsidP="006C0F1A">
            <w:pPr>
              <w:widowControl/>
              <w:spacing w:line="300" w:lineRule="auto"/>
              <w:jc w:val="center"/>
              <w:rPr>
                <w:rFonts w:ascii="仿宋" w:eastAsia="仿宋" w:hAnsi="仿宋"/>
                <w:b/>
                <w:bCs/>
                <w:spacing w:val="40"/>
                <w:sz w:val="24"/>
                <w:szCs w:val="24"/>
              </w:rPr>
            </w:pPr>
          </w:p>
        </w:tc>
        <w:tc>
          <w:tcPr>
            <w:tcW w:w="1694" w:type="dxa"/>
            <w:vMerge/>
            <w:vAlign w:val="center"/>
          </w:tcPr>
          <w:p w:rsidR="00BD184A" w:rsidRPr="00EB4940" w:rsidRDefault="00BD184A" w:rsidP="006C0F1A">
            <w:pPr>
              <w:widowControl/>
              <w:spacing w:line="300" w:lineRule="auto"/>
              <w:jc w:val="center"/>
              <w:rPr>
                <w:rFonts w:ascii="仿宋" w:eastAsia="仿宋" w:hAnsi="仿宋"/>
                <w:sz w:val="24"/>
                <w:szCs w:val="24"/>
              </w:rPr>
            </w:pPr>
          </w:p>
        </w:tc>
      </w:tr>
      <w:tr w:rsidR="00BD184A" w:rsidTr="00EB4940">
        <w:trPr>
          <w:jc w:val="center"/>
        </w:trPr>
        <w:tc>
          <w:tcPr>
            <w:tcW w:w="675" w:type="dxa"/>
            <w:vAlign w:val="center"/>
          </w:tcPr>
          <w:p w:rsidR="00BD184A" w:rsidRPr="00EB4940" w:rsidRDefault="00BD184A" w:rsidP="006C0F1A">
            <w:pPr>
              <w:widowControl/>
              <w:spacing w:line="300" w:lineRule="auto"/>
              <w:jc w:val="center"/>
              <w:textAlignment w:val="center"/>
              <w:rPr>
                <w:rFonts w:ascii="仿宋" w:eastAsia="仿宋" w:hAnsi="仿宋" w:cs="仿宋_GB2312"/>
                <w:color w:val="000000"/>
                <w:kern w:val="0"/>
                <w:sz w:val="24"/>
                <w:szCs w:val="24"/>
              </w:rPr>
            </w:pPr>
          </w:p>
        </w:tc>
        <w:tc>
          <w:tcPr>
            <w:tcW w:w="3389" w:type="dxa"/>
            <w:vAlign w:val="center"/>
          </w:tcPr>
          <w:p w:rsidR="00BD184A" w:rsidRPr="00EB4940" w:rsidRDefault="00BD184A" w:rsidP="006C0F1A">
            <w:pPr>
              <w:widowControl/>
              <w:spacing w:line="300" w:lineRule="auto"/>
              <w:jc w:val="center"/>
              <w:textAlignment w:val="center"/>
              <w:rPr>
                <w:rFonts w:ascii="仿宋" w:eastAsia="仿宋" w:hAnsi="仿宋" w:cs="仿宋_GB2312"/>
                <w:color w:val="000000"/>
                <w:kern w:val="0"/>
                <w:sz w:val="24"/>
                <w:szCs w:val="24"/>
              </w:rPr>
            </w:pPr>
            <w:r w:rsidRPr="00EB4940">
              <w:rPr>
                <w:rFonts w:ascii="仿宋" w:eastAsia="仿宋" w:hAnsi="仿宋" w:cs="仿宋_GB2312" w:hint="eastAsia"/>
                <w:color w:val="000000"/>
                <w:kern w:val="0"/>
                <w:sz w:val="24"/>
                <w:szCs w:val="24"/>
              </w:rPr>
              <w:t>合计</w:t>
            </w:r>
          </w:p>
        </w:tc>
        <w:tc>
          <w:tcPr>
            <w:tcW w:w="1073" w:type="dxa"/>
            <w:vAlign w:val="center"/>
          </w:tcPr>
          <w:p w:rsidR="00BD184A" w:rsidRPr="00EB4940" w:rsidRDefault="00BD184A" w:rsidP="006C0F1A">
            <w:pPr>
              <w:widowControl/>
              <w:spacing w:line="300" w:lineRule="auto"/>
              <w:jc w:val="center"/>
              <w:textAlignment w:val="center"/>
              <w:rPr>
                <w:rFonts w:ascii="仿宋" w:eastAsia="仿宋" w:hAnsi="仿宋" w:cs="仿宋_GB2312"/>
                <w:color w:val="000000"/>
                <w:kern w:val="0"/>
                <w:sz w:val="24"/>
                <w:szCs w:val="24"/>
              </w:rPr>
            </w:pPr>
            <w:r w:rsidRPr="00EB4940">
              <w:rPr>
                <w:rFonts w:ascii="仿宋" w:eastAsia="仿宋" w:hAnsi="仿宋" w:cs="仿宋_GB2312" w:hint="eastAsia"/>
                <w:color w:val="000000"/>
                <w:kern w:val="0"/>
                <w:sz w:val="24"/>
                <w:szCs w:val="24"/>
              </w:rPr>
              <w:t>46</w:t>
            </w:r>
          </w:p>
        </w:tc>
        <w:tc>
          <w:tcPr>
            <w:tcW w:w="1276" w:type="dxa"/>
            <w:vAlign w:val="center"/>
          </w:tcPr>
          <w:p w:rsidR="00BD184A" w:rsidRPr="00EB4940" w:rsidRDefault="00BD184A" w:rsidP="006C0F1A">
            <w:pPr>
              <w:widowControl/>
              <w:spacing w:line="300" w:lineRule="auto"/>
              <w:jc w:val="center"/>
              <w:textAlignment w:val="center"/>
              <w:rPr>
                <w:rFonts w:ascii="仿宋" w:eastAsia="仿宋" w:hAnsi="仿宋" w:cs="仿宋_GB2312"/>
                <w:color w:val="000000"/>
                <w:kern w:val="0"/>
                <w:sz w:val="24"/>
                <w:szCs w:val="24"/>
              </w:rPr>
            </w:pPr>
            <w:r w:rsidRPr="00EB4940">
              <w:rPr>
                <w:rFonts w:ascii="仿宋" w:eastAsia="仿宋" w:hAnsi="仿宋" w:cs="仿宋_GB2312" w:hint="eastAsia"/>
                <w:color w:val="000000"/>
                <w:kern w:val="0"/>
                <w:sz w:val="24"/>
                <w:szCs w:val="24"/>
              </w:rPr>
              <w:t>14</w:t>
            </w:r>
          </w:p>
        </w:tc>
        <w:tc>
          <w:tcPr>
            <w:tcW w:w="1574" w:type="dxa"/>
            <w:vAlign w:val="center"/>
          </w:tcPr>
          <w:p w:rsidR="00BD184A" w:rsidRPr="00EB4940" w:rsidRDefault="00BD184A" w:rsidP="006C0F1A">
            <w:pPr>
              <w:widowControl/>
              <w:spacing w:line="300" w:lineRule="auto"/>
              <w:jc w:val="center"/>
              <w:textAlignment w:val="center"/>
              <w:rPr>
                <w:rFonts w:ascii="仿宋" w:eastAsia="仿宋" w:hAnsi="仿宋" w:cs="仿宋_GB2312"/>
                <w:color w:val="000000"/>
                <w:kern w:val="0"/>
                <w:sz w:val="24"/>
                <w:szCs w:val="24"/>
              </w:rPr>
            </w:pPr>
            <w:r w:rsidRPr="00EB4940">
              <w:rPr>
                <w:rFonts w:ascii="仿宋" w:eastAsia="仿宋" w:hAnsi="仿宋" w:cs="仿宋_GB2312" w:hint="eastAsia"/>
                <w:color w:val="000000"/>
                <w:kern w:val="0"/>
                <w:sz w:val="24"/>
                <w:szCs w:val="24"/>
              </w:rPr>
              <w:t>2</w:t>
            </w:r>
            <w:r w:rsidRPr="00EB4940">
              <w:rPr>
                <w:rFonts w:ascii="仿宋" w:eastAsia="仿宋" w:hAnsi="仿宋" w:cs="仿宋_GB2312"/>
                <w:color w:val="000000"/>
                <w:kern w:val="0"/>
                <w:sz w:val="24"/>
                <w:szCs w:val="24"/>
              </w:rPr>
              <w:t>2</w:t>
            </w:r>
          </w:p>
        </w:tc>
        <w:tc>
          <w:tcPr>
            <w:tcW w:w="1694" w:type="dxa"/>
            <w:vAlign w:val="center"/>
          </w:tcPr>
          <w:p w:rsidR="00BD184A" w:rsidRPr="00EB4940" w:rsidRDefault="00BD184A" w:rsidP="006C0F1A">
            <w:pPr>
              <w:widowControl/>
              <w:spacing w:line="300" w:lineRule="auto"/>
              <w:jc w:val="center"/>
              <w:textAlignment w:val="center"/>
              <w:rPr>
                <w:rFonts w:ascii="仿宋" w:eastAsia="仿宋" w:hAnsi="仿宋" w:cs="仿宋_GB2312"/>
                <w:color w:val="000000"/>
                <w:kern w:val="0"/>
                <w:sz w:val="24"/>
                <w:szCs w:val="24"/>
              </w:rPr>
            </w:pPr>
            <w:r w:rsidRPr="00EB4940">
              <w:rPr>
                <w:rFonts w:ascii="仿宋" w:eastAsia="仿宋" w:hAnsi="仿宋" w:cs="仿宋_GB2312" w:hint="eastAsia"/>
                <w:color w:val="000000"/>
                <w:kern w:val="0"/>
                <w:sz w:val="24"/>
                <w:szCs w:val="24"/>
              </w:rPr>
              <w:t>20</w:t>
            </w:r>
          </w:p>
        </w:tc>
      </w:tr>
    </w:tbl>
    <w:p w:rsidR="00BD184A" w:rsidRDefault="00BD184A" w:rsidP="00BD184A">
      <w:pPr>
        <w:spacing w:line="300" w:lineRule="auto"/>
        <w:rPr>
          <w:rFonts w:ascii="黑体" w:eastAsia="黑体" w:hAnsi="黑体" w:cs="仿宋_GB2312"/>
          <w:sz w:val="32"/>
          <w:szCs w:val="32"/>
        </w:rPr>
      </w:pPr>
      <w:r>
        <w:rPr>
          <w:rFonts w:ascii="黑体" w:eastAsia="黑体" w:hAnsi="黑体" w:cs="仿宋_GB2312" w:hint="eastAsia"/>
          <w:sz w:val="32"/>
          <w:szCs w:val="32"/>
        </w:rPr>
        <w:br w:type="page"/>
      </w:r>
      <w:r>
        <w:rPr>
          <w:rFonts w:ascii="黑体" w:eastAsia="黑体" w:hAnsi="黑体" w:cs="仿宋_GB2312" w:hint="eastAsia"/>
          <w:sz w:val="32"/>
          <w:szCs w:val="32"/>
        </w:rPr>
        <w:lastRenderedPageBreak/>
        <w:t>附件1-4</w:t>
      </w:r>
    </w:p>
    <w:p w:rsidR="00BD184A" w:rsidRDefault="00BD184A" w:rsidP="00BD184A">
      <w:pPr>
        <w:spacing w:line="300" w:lineRule="auto"/>
        <w:jc w:val="center"/>
        <w:rPr>
          <w:rFonts w:ascii="黑体" w:eastAsia="黑体" w:hAnsi="黑体" w:cs="仿宋_GB2312"/>
          <w:spacing w:val="40"/>
          <w:sz w:val="28"/>
          <w:szCs w:val="28"/>
        </w:rPr>
      </w:pPr>
    </w:p>
    <w:p w:rsidR="00BD184A" w:rsidRDefault="00BD184A" w:rsidP="00BD184A">
      <w:pPr>
        <w:spacing w:line="300" w:lineRule="auto"/>
        <w:jc w:val="center"/>
        <w:rPr>
          <w:rFonts w:ascii="方正小标宋简体" w:eastAsia="方正小标宋简体" w:hAnsi="仿宋" w:cs="仿宋_GB2312"/>
          <w:sz w:val="36"/>
          <w:szCs w:val="36"/>
        </w:rPr>
      </w:pPr>
      <w:r>
        <w:rPr>
          <w:rFonts w:ascii="方正小标宋简体" w:eastAsia="方正小标宋简体" w:hAnsi="仿宋" w:cs="仿宋_GB2312" w:hint="eastAsia"/>
          <w:sz w:val="36"/>
          <w:szCs w:val="36"/>
        </w:rPr>
        <w:t>湖北第二师范学院优秀共产党员申报表</w:t>
      </w:r>
    </w:p>
    <w:p w:rsidR="00BD184A" w:rsidRDefault="00BD184A" w:rsidP="00BD184A">
      <w:pPr>
        <w:spacing w:line="300" w:lineRule="auto"/>
        <w:jc w:val="center"/>
        <w:rPr>
          <w:rFonts w:ascii="仿宋" w:eastAsia="仿宋" w:hAnsi="仿宋"/>
          <w:b/>
          <w:bCs/>
          <w:sz w:val="28"/>
          <w:szCs w:val="28"/>
        </w:rPr>
      </w:pPr>
    </w:p>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1008"/>
        <w:gridCol w:w="1185"/>
        <w:gridCol w:w="795"/>
        <w:gridCol w:w="921"/>
        <w:gridCol w:w="66"/>
        <w:gridCol w:w="933"/>
        <w:gridCol w:w="42"/>
        <w:gridCol w:w="840"/>
        <w:gridCol w:w="1260"/>
        <w:gridCol w:w="2102"/>
        <w:gridCol w:w="6579"/>
        <w:gridCol w:w="7428"/>
        <w:gridCol w:w="7428"/>
      </w:tblGrid>
      <w:tr w:rsidR="00BD184A" w:rsidTr="006C0F1A">
        <w:trPr>
          <w:gridAfter w:val="3"/>
          <w:wAfter w:w="21435" w:type="dxa"/>
          <w:cantSplit/>
          <w:trHeight w:val="567"/>
        </w:trPr>
        <w:tc>
          <w:tcPr>
            <w:tcW w:w="1008" w:type="dxa"/>
            <w:tcBorders>
              <w:top w:val="single" w:sz="4" w:space="0" w:color="auto"/>
              <w:left w:val="single" w:sz="4" w:space="0" w:color="auto"/>
              <w:bottom w:val="single" w:sz="4" w:space="0" w:color="auto"/>
              <w:right w:val="single" w:sz="4" w:space="0" w:color="auto"/>
            </w:tcBorders>
            <w:vAlign w:val="center"/>
          </w:tcPr>
          <w:p w:rsidR="00BD184A" w:rsidRDefault="00BD184A" w:rsidP="006C0F1A">
            <w:pPr>
              <w:spacing w:line="300" w:lineRule="auto"/>
              <w:jc w:val="center"/>
              <w:rPr>
                <w:rFonts w:ascii="仿宋" w:eastAsia="仿宋" w:hAnsi="仿宋"/>
                <w:bCs/>
                <w:sz w:val="28"/>
                <w:szCs w:val="28"/>
              </w:rPr>
            </w:pPr>
            <w:r>
              <w:rPr>
                <w:rFonts w:ascii="仿宋" w:eastAsia="仿宋" w:hAnsi="仿宋" w:hint="eastAsia"/>
                <w:bCs/>
                <w:sz w:val="28"/>
                <w:szCs w:val="28"/>
              </w:rPr>
              <w:t>姓 名</w:t>
            </w:r>
          </w:p>
        </w:tc>
        <w:tc>
          <w:tcPr>
            <w:tcW w:w="1185" w:type="dxa"/>
            <w:tcBorders>
              <w:top w:val="single" w:sz="4" w:space="0" w:color="auto"/>
              <w:left w:val="single" w:sz="4" w:space="0" w:color="auto"/>
              <w:bottom w:val="single" w:sz="4" w:space="0" w:color="auto"/>
              <w:right w:val="single" w:sz="4" w:space="0" w:color="auto"/>
            </w:tcBorders>
            <w:vAlign w:val="center"/>
          </w:tcPr>
          <w:p w:rsidR="00BD184A" w:rsidRDefault="00BD184A" w:rsidP="006C0F1A">
            <w:pPr>
              <w:spacing w:line="300" w:lineRule="auto"/>
              <w:jc w:val="center"/>
              <w:rPr>
                <w:rFonts w:ascii="仿宋" w:eastAsia="仿宋" w:hAnsi="仿宋"/>
                <w:bCs/>
                <w:sz w:val="28"/>
                <w:szCs w:val="28"/>
              </w:rPr>
            </w:pPr>
          </w:p>
        </w:tc>
        <w:tc>
          <w:tcPr>
            <w:tcW w:w="795" w:type="dxa"/>
            <w:tcBorders>
              <w:top w:val="single" w:sz="4" w:space="0" w:color="auto"/>
              <w:left w:val="single" w:sz="4" w:space="0" w:color="auto"/>
              <w:bottom w:val="single" w:sz="4" w:space="0" w:color="auto"/>
              <w:right w:val="single" w:sz="4" w:space="0" w:color="auto"/>
            </w:tcBorders>
            <w:vAlign w:val="center"/>
          </w:tcPr>
          <w:p w:rsidR="00BD184A" w:rsidRDefault="00BD184A" w:rsidP="006C0F1A">
            <w:pPr>
              <w:spacing w:line="300" w:lineRule="auto"/>
              <w:jc w:val="center"/>
              <w:rPr>
                <w:rFonts w:ascii="仿宋" w:eastAsia="仿宋" w:hAnsi="仿宋"/>
                <w:bCs/>
                <w:sz w:val="28"/>
                <w:szCs w:val="28"/>
              </w:rPr>
            </w:pPr>
            <w:r>
              <w:rPr>
                <w:rFonts w:ascii="仿宋" w:eastAsia="仿宋" w:hAnsi="仿宋" w:hint="eastAsia"/>
                <w:bCs/>
                <w:sz w:val="28"/>
                <w:szCs w:val="28"/>
              </w:rPr>
              <w:t>性别</w:t>
            </w:r>
          </w:p>
        </w:tc>
        <w:tc>
          <w:tcPr>
            <w:tcW w:w="987" w:type="dxa"/>
            <w:gridSpan w:val="2"/>
            <w:tcBorders>
              <w:top w:val="single" w:sz="4" w:space="0" w:color="auto"/>
              <w:left w:val="single" w:sz="4" w:space="0" w:color="auto"/>
              <w:bottom w:val="single" w:sz="4" w:space="0" w:color="auto"/>
              <w:right w:val="single" w:sz="4" w:space="0" w:color="auto"/>
            </w:tcBorders>
            <w:vAlign w:val="center"/>
          </w:tcPr>
          <w:p w:rsidR="00BD184A" w:rsidRDefault="00BD184A" w:rsidP="006C0F1A">
            <w:pPr>
              <w:spacing w:line="300" w:lineRule="auto"/>
              <w:jc w:val="center"/>
              <w:rPr>
                <w:rFonts w:ascii="仿宋" w:eastAsia="仿宋" w:hAnsi="仿宋"/>
                <w:bCs/>
                <w:sz w:val="28"/>
                <w:szCs w:val="28"/>
              </w:rPr>
            </w:pPr>
          </w:p>
        </w:tc>
        <w:tc>
          <w:tcPr>
            <w:tcW w:w="975" w:type="dxa"/>
            <w:gridSpan w:val="2"/>
            <w:tcBorders>
              <w:top w:val="single" w:sz="4" w:space="0" w:color="auto"/>
              <w:left w:val="single" w:sz="4" w:space="0" w:color="auto"/>
              <w:bottom w:val="single" w:sz="4" w:space="0" w:color="auto"/>
              <w:right w:val="single" w:sz="4" w:space="0" w:color="auto"/>
            </w:tcBorders>
            <w:vAlign w:val="center"/>
          </w:tcPr>
          <w:p w:rsidR="00BD184A" w:rsidRDefault="00BD184A" w:rsidP="006C0F1A">
            <w:pPr>
              <w:spacing w:line="300" w:lineRule="auto"/>
              <w:jc w:val="center"/>
              <w:rPr>
                <w:rFonts w:ascii="仿宋" w:eastAsia="仿宋" w:hAnsi="仿宋"/>
                <w:bCs/>
                <w:sz w:val="28"/>
                <w:szCs w:val="28"/>
              </w:rPr>
            </w:pPr>
            <w:r>
              <w:rPr>
                <w:rFonts w:ascii="仿宋" w:eastAsia="仿宋" w:hAnsi="仿宋" w:hint="eastAsia"/>
                <w:bCs/>
                <w:sz w:val="28"/>
                <w:szCs w:val="28"/>
              </w:rPr>
              <w:t>民 族</w:t>
            </w:r>
          </w:p>
        </w:tc>
        <w:tc>
          <w:tcPr>
            <w:tcW w:w="840" w:type="dxa"/>
            <w:tcBorders>
              <w:top w:val="single" w:sz="4" w:space="0" w:color="auto"/>
              <w:left w:val="single" w:sz="4" w:space="0" w:color="auto"/>
              <w:bottom w:val="single" w:sz="4" w:space="0" w:color="auto"/>
              <w:right w:val="single" w:sz="4" w:space="0" w:color="auto"/>
            </w:tcBorders>
            <w:vAlign w:val="center"/>
          </w:tcPr>
          <w:p w:rsidR="00BD184A" w:rsidRDefault="00BD184A" w:rsidP="006C0F1A">
            <w:pPr>
              <w:spacing w:line="300" w:lineRule="auto"/>
              <w:jc w:val="center"/>
              <w:rPr>
                <w:rFonts w:ascii="仿宋" w:eastAsia="仿宋" w:hAnsi="仿宋"/>
                <w:bCs/>
                <w:sz w:val="28"/>
                <w:szCs w:val="28"/>
              </w:rPr>
            </w:pPr>
          </w:p>
        </w:tc>
        <w:tc>
          <w:tcPr>
            <w:tcW w:w="1260" w:type="dxa"/>
            <w:tcBorders>
              <w:top w:val="single" w:sz="4" w:space="0" w:color="auto"/>
              <w:left w:val="single" w:sz="4" w:space="0" w:color="auto"/>
              <w:bottom w:val="single" w:sz="4" w:space="0" w:color="auto"/>
              <w:right w:val="single" w:sz="4" w:space="0" w:color="auto"/>
            </w:tcBorders>
            <w:vAlign w:val="center"/>
          </w:tcPr>
          <w:p w:rsidR="00BD184A" w:rsidRDefault="00BD184A" w:rsidP="006C0F1A">
            <w:pPr>
              <w:spacing w:line="300" w:lineRule="auto"/>
              <w:jc w:val="center"/>
              <w:rPr>
                <w:rFonts w:ascii="仿宋" w:eastAsia="仿宋" w:hAnsi="仿宋"/>
                <w:bCs/>
                <w:sz w:val="28"/>
                <w:szCs w:val="28"/>
              </w:rPr>
            </w:pPr>
            <w:r>
              <w:rPr>
                <w:rFonts w:ascii="仿宋" w:eastAsia="仿宋" w:hAnsi="仿宋" w:hint="eastAsia"/>
                <w:bCs/>
                <w:sz w:val="28"/>
                <w:szCs w:val="28"/>
              </w:rPr>
              <w:t>出生</w:t>
            </w:r>
          </w:p>
          <w:p w:rsidR="00BD184A" w:rsidRDefault="00BD184A" w:rsidP="006C0F1A">
            <w:pPr>
              <w:spacing w:line="300" w:lineRule="auto"/>
              <w:jc w:val="center"/>
              <w:rPr>
                <w:rFonts w:ascii="仿宋" w:eastAsia="仿宋" w:hAnsi="仿宋"/>
                <w:bCs/>
                <w:sz w:val="28"/>
                <w:szCs w:val="28"/>
              </w:rPr>
            </w:pPr>
            <w:r>
              <w:rPr>
                <w:rFonts w:ascii="仿宋" w:eastAsia="仿宋" w:hAnsi="仿宋" w:hint="eastAsia"/>
                <w:bCs/>
                <w:sz w:val="28"/>
                <w:szCs w:val="28"/>
              </w:rPr>
              <w:t>年月</w:t>
            </w:r>
          </w:p>
        </w:tc>
        <w:tc>
          <w:tcPr>
            <w:tcW w:w="2102" w:type="dxa"/>
            <w:tcBorders>
              <w:top w:val="single" w:sz="4" w:space="0" w:color="auto"/>
              <w:left w:val="single" w:sz="4" w:space="0" w:color="auto"/>
              <w:bottom w:val="single" w:sz="4" w:space="0" w:color="auto"/>
              <w:right w:val="single" w:sz="4" w:space="0" w:color="auto"/>
            </w:tcBorders>
            <w:vAlign w:val="center"/>
          </w:tcPr>
          <w:p w:rsidR="00BD184A" w:rsidRDefault="00BD184A" w:rsidP="006C0F1A">
            <w:pPr>
              <w:spacing w:line="300" w:lineRule="auto"/>
              <w:jc w:val="center"/>
              <w:rPr>
                <w:rFonts w:ascii="仿宋" w:eastAsia="仿宋" w:hAnsi="仿宋"/>
                <w:b/>
                <w:bCs/>
                <w:sz w:val="28"/>
                <w:szCs w:val="28"/>
              </w:rPr>
            </w:pPr>
          </w:p>
        </w:tc>
      </w:tr>
      <w:tr w:rsidR="00BD184A" w:rsidTr="006C0F1A">
        <w:trPr>
          <w:gridAfter w:val="3"/>
          <w:wAfter w:w="21435" w:type="dxa"/>
          <w:cantSplit/>
          <w:trHeight w:val="922"/>
        </w:trPr>
        <w:tc>
          <w:tcPr>
            <w:tcW w:w="1008" w:type="dxa"/>
            <w:tcBorders>
              <w:top w:val="single" w:sz="4" w:space="0" w:color="auto"/>
              <w:left w:val="single" w:sz="4" w:space="0" w:color="auto"/>
              <w:bottom w:val="single" w:sz="4" w:space="0" w:color="auto"/>
              <w:right w:val="single" w:sz="4" w:space="0" w:color="auto"/>
            </w:tcBorders>
            <w:vAlign w:val="center"/>
          </w:tcPr>
          <w:p w:rsidR="00BD184A" w:rsidRDefault="00BD184A" w:rsidP="006C0F1A">
            <w:pPr>
              <w:spacing w:line="300" w:lineRule="auto"/>
              <w:jc w:val="center"/>
              <w:rPr>
                <w:rFonts w:ascii="仿宋" w:eastAsia="仿宋" w:hAnsi="仿宋"/>
                <w:bCs/>
                <w:sz w:val="28"/>
                <w:szCs w:val="28"/>
              </w:rPr>
            </w:pPr>
            <w:r>
              <w:rPr>
                <w:rFonts w:ascii="仿宋" w:eastAsia="仿宋" w:hAnsi="仿宋" w:hint="eastAsia"/>
                <w:bCs/>
                <w:sz w:val="28"/>
                <w:szCs w:val="28"/>
              </w:rPr>
              <w:t>入 党</w:t>
            </w:r>
          </w:p>
          <w:p w:rsidR="00BD184A" w:rsidRDefault="00BD184A" w:rsidP="006C0F1A">
            <w:pPr>
              <w:spacing w:line="300" w:lineRule="auto"/>
              <w:jc w:val="center"/>
              <w:rPr>
                <w:rFonts w:ascii="仿宋" w:eastAsia="仿宋" w:hAnsi="仿宋"/>
                <w:bCs/>
                <w:sz w:val="28"/>
                <w:szCs w:val="28"/>
              </w:rPr>
            </w:pPr>
            <w:r>
              <w:rPr>
                <w:rFonts w:ascii="仿宋" w:eastAsia="仿宋" w:hAnsi="仿宋" w:hint="eastAsia"/>
                <w:bCs/>
                <w:sz w:val="28"/>
                <w:szCs w:val="28"/>
              </w:rPr>
              <w:t>时 间</w:t>
            </w:r>
          </w:p>
        </w:tc>
        <w:tc>
          <w:tcPr>
            <w:tcW w:w="1980" w:type="dxa"/>
            <w:gridSpan w:val="2"/>
            <w:tcBorders>
              <w:top w:val="single" w:sz="4" w:space="0" w:color="auto"/>
              <w:left w:val="single" w:sz="4" w:space="0" w:color="auto"/>
              <w:bottom w:val="single" w:sz="4" w:space="0" w:color="auto"/>
              <w:right w:val="single" w:sz="4" w:space="0" w:color="auto"/>
            </w:tcBorders>
            <w:vAlign w:val="center"/>
          </w:tcPr>
          <w:p w:rsidR="00BD184A" w:rsidRDefault="00BD184A" w:rsidP="006C0F1A">
            <w:pPr>
              <w:spacing w:line="300" w:lineRule="auto"/>
              <w:jc w:val="center"/>
              <w:rPr>
                <w:rFonts w:ascii="仿宋" w:eastAsia="仿宋" w:hAnsi="仿宋"/>
                <w:bCs/>
                <w:sz w:val="28"/>
                <w:szCs w:val="28"/>
              </w:rPr>
            </w:pPr>
          </w:p>
        </w:tc>
        <w:tc>
          <w:tcPr>
            <w:tcW w:w="987" w:type="dxa"/>
            <w:gridSpan w:val="2"/>
            <w:tcBorders>
              <w:top w:val="single" w:sz="4" w:space="0" w:color="auto"/>
              <w:left w:val="single" w:sz="4" w:space="0" w:color="auto"/>
              <w:bottom w:val="single" w:sz="4" w:space="0" w:color="auto"/>
              <w:right w:val="single" w:sz="4" w:space="0" w:color="auto"/>
            </w:tcBorders>
            <w:vAlign w:val="center"/>
          </w:tcPr>
          <w:p w:rsidR="00BD184A" w:rsidRDefault="00BD184A" w:rsidP="006C0F1A">
            <w:pPr>
              <w:spacing w:line="300" w:lineRule="auto"/>
              <w:jc w:val="center"/>
              <w:rPr>
                <w:rFonts w:ascii="仿宋" w:eastAsia="仿宋" w:hAnsi="仿宋"/>
                <w:bCs/>
                <w:sz w:val="28"/>
                <w:szCs w:val="28"/>
              </w:rPr>
            </w:pPr>
            <w:r>
              <w:rPr>
                <w:rFonts w:ascii="仿宋" w:eastAsia="仿宋" w:hAnsi="仿宋" w:hint="eastAsia"/>
                <w:bCs/>
                <w:sz w:val="28"/>
                <w:szCs w:val="28"/>
              </w:rPr>
              <w:t>职 务</w:t>
            </w:r>
          </w:p>
        </w:tc>
        <w:tc>
          <w:tcPr>
            <w:tcW w:w="1815" w:type="dxa"/>
            <w:gridSpan w:val="3"/>
            <w:tcBorders>
              <w:top w:val="single" w:sz="4" w:space="0" w:color="auto"/>
              <w:left w:val="single" w:sz="4" w:space="0" w:color="auto"/>
              <w:bottom w:val="single" w:sz="4" w:space="0" w:color="auto"/>
              <w:right w:val="single" w:sz="4" w:space="0" w:color="auto"/>
            </w:tcBorders>
            <w:vAlign w:val="center"/>
          </w:tcPr>
          <w:p w:rsidR="00BD184A" w:rsidRDefault="00BD184A" w:rsidP="006C0F1A">
            <w:pPr>
              <w:spacing w:line="300" w:lineRule="auto"/>
              <w:jc w:val="center"/>
              <w:rPr>
                <w:rFonts w:ascii="仿宋" w:eastAsia="仿宋" w:hAnsi="仿宋"/>
                <w:bCs/>
                <w:sz w:val="28"/>
                <w:szCs w:val="28"/>
              </w:rPr>
            </w:pPr>
          </w:p>
        </w:tc>
        <w:tc>
          <w:tcPr>
            <w:tcW w:w="1260" w:type="dxa"/>
            <w:tcBorders>
              <w:top w:val="single" w:sz="4" w:space="0" w:color="auto"/>
              <w:left w:val="single" w:sz="4" w:space="0" w:color="auto"/>
              <w:bottom w:val="single" w:sz="4" w:space="0" w:color="auto"/>
              <w:right w:val="single" w:sz="4" w:space="0" w:color="auto"/>
            </w:tcBorders>
            <w:vAlign w:val="center"/>
          </w:tcPr>
          <w:p w:rsidR="00BD184A" w:rsidRDefault="00BD184A" w:rsidP="006C0F1A">
            <w:pPr>
              <w:spacing w:line="300" w:lineRule="auto"/>
              <w:jc w:val="center"/>
              <w:rPr>
                <w:rFonts w:ascii="仿宋" w:eastAsia="仿宋" w:hAnsi="仿宋"/>
                <w:bCs/>
                <w:sz w:val="28"/>
                <w:szCs w:val="28"/>
              </w:rPr>
            </w:pPr>
            <w:r>
              <w:rPr>
                <w:rFonts w:ascii="仿宋" w:eastAsia="仿宋" w:hAnsi="仿宋" w:hint="eastAsia"/>
                <w:bCs/>
                <w:sz w:val="28"/>
                <w:szCs w:val="28"/>
              </w:rPr>
              <w:t>职 称</w:t>
            </w:r>
          </w:p>
        </w:tc>
        <w:tc>
          <w:tcPr>
            <w:tcW w:w="2102" w:type="dxa"/>
            <w:tcBorders>
              <w:top w:val="single" w:sz="4" w:space="0" w:color="auto"/>
              <w:left w:val="single" w:sz="4" w:space="0" w:color="auto"/>
              <w:bottom w:val="single" w:sz="4" w:space="0" w:color="auto"/>
              <w:right w:val="single" w:sz="4" w:space="0" w:color="auto"/>
            </w:tcBorders>
            <w:vAlign w:val="center"/>
          </w:tcPr>
          <w:p w:rsidR="00BD184A" w:rsidRDefault="00BD184A" w:rsidP="006C0F1A">
            <w:pPr>
              <w:spacing w:line="300" w:lineRule="auto"/>
              <w:jc w:val="center"/>
              <w:rPr>
                <w:rFonts w:ascii="仿宋" w:eastAsia="仿宋" w:hAnsi="仿宋"/>
                <w:b/>
                <w:bCs/>
                <w:sz w:val="28"/>
                <w:szCs w:val="28"/>
              </w:rPr>
            </w:pPr>
          </w:p>
        </w:tc>
      </w:tr>
      <w:tr w:rsidR="00BD184A" w:rsidTr="006C0F1A">
        <w:trPr>
          <w:trHeight w:val="4200"/>
        </w:trPr>
        <w:tc>
          <w:tcPr>
            <w:tcW w:w="1008" w:type="dxa"/>
            <w:tcBorders>
              <w:top w:val="single" w:sz="4" w:space="0" w:color="auto"/>
              <w:left w:val="single" w:sz="4" w:space="0" w:color="auto"/>
              <w:right w:val="single" w:sz="4" w:space="0" w:color="auto"/>
            </w:tcBorders>
            <w:vAlign w:val="center"/>
          </w:tcPr>
          <w:p w:rsidR="00BD184A" w:rsidRDefault="00BD184A" w:rsidP="006C0F1A">
            <w:pPr>
              <w:spacing w:line="300" w:lineRule="auto"/>
              <w:ind w:left="113" w:right="113"/>
              <w:jc w:val="center"/>
              <w:rPr>
                <w:rFonts w:ascii="仿宋" w:eastAsia="仿宋" w:hAnsi="仿宋"/>
                <w:spacing w:val="200"/>
                <w:sz w:val="28"/>
                <w:szCs w:val="28"/>
              </w:rPr>
            </w:pPr>
            <w:r>
              <w:rPr>
                <w:rFonts w:ascii="仿宋" w:eastAsia="仿宋" w:hAnsi="仿宋" w:hint="eastAsia"/>
                <w:spacing w:val="200"/>
                <w:sz w:val="28"/>
                <w:szCs w:val="28"/>
              </w:rPr>
              <w:t>主要事迹</w:t>
            </w:r>
          </w:p>
        </w:tc>
        <w:tc>
          <w:tcPr>
            <w:tcW w:w="8144" w:type="dxa"/>
            <w:gridSpan w:val="9"/>
            <w:tcBorders>
              <w:top w:val="nil"/>
              <w:left w:val="single" w:sz="4" w:space="0" w:color="auto"/>
              <w:bottom w:val="single" w:sz="4" w:space="0" w:color="auto"/>
              <w:right w:val="single" w:sz="4" w:space="0" w:color="auto"/>
            </w:tcBorders>
            <w:vAlign w:val="bottom"/>
          </w:tcPr>
          <w:p w:rsidR="00BD184A" w:rsidRDefault="00BD184A" w:rsidP="006C0F1A">
            <w:pPr>
              <w:spacing w:line="300" w:lineRule="auto"/>
              <w:jc w:val="center"/>
              <w:rPr>
                <w:rFonts w:ascii="仿宋" w:eastAsia="仿宋" w:hAnsi="仿宋"/>
                <w:sz w:val="28"/>
                <w:szCs w:val="28"/>
              </w:rPr>
            </w:pPr>
          </w:p>
        </w:tc>
        <w:tc>
          <w:tcPr>
            <w:tcW w:w="6579" w:type="dxa"/>
            <w:tcBorders>
              <w:top w:val="nil"/>
            </w:tcBorders>
          </w:tcPr>
          <w:p w:rsidR="00BD184A" w:rsidRDefault="00BD184A" w:rsidP="006C0F1A">
            <w:pPr>
              <w:spacing w:line="300" w:lineRule="auto"/>
              <w:jc w:val="left"/>
              <w:rPr>
                <w:rFonts w:ascii="仿宋" w:eastAsia="仿宋" w:hAnsi="仿宋"/>
                <w:sz w:val="28"/>
                <w:szCs w:val="28"/>
              </w:rPr>
            </w:pPr>
          </w:p>
        </w:tc>
        <w:tc>
          <w:tcPr>
            <w:tcW w:w="7428" w:type="dxa"/>
          </w:tcPr>
          <w:p w:rsidR="00BD184A" w:rsidRDefault="00BD184A" w:rsidP="006C0F1A">
            <w:pPr>
              <w:spacing w:line="300" w:lineRule="auto"/>
              <w:jc w:val="left"/>
              <w:rPr>
                <w:rFonts w:ascii="仿宋" w:eastAsia="仿宋" w:hAnsi="仿宋"/>
                <w:sz w:val="28"/>
                <w:szCs w:val="28"/>
              </w:rPr>
            </w:pPr>
          </w:p>
        </w:tc>
        <w:tc>
          <w:tcPr>
            <w:tcW w:w="7428" w:type="dxa"/>
            <w:vAlign w:val="bottom"/>
          </w:tcPr>
          <w:p w:rsidR="00BD184A" w:rsidRDefault="00BD184A" w:rsidP="006C0F1A">
            <w:pPr>
              <w:spacing w:line="300" w:lineRule="auto"/>
              <w:jc w:val="center"/>
              <w:rPr>
                <w:rFonts w:ascii="仿宋" w:eastAsia="仿宋" w:hAnsi="仿宋"/>
                <w:sz w:val="28"/>
                <w:szCs w:val="28"/>
              </w:rPr>
            </w:pPr>
            <w:r>
              <w:rPr>
                <w:rFonts w:ascii="仿宋" w:eastAsia="仿宋" w:hAnsi="仿宋"/>
                <w:sz w:val="28"/>
                <w:szCs w:val="28"/>
              </w:rPr>
              <w:t xml:space="preserve">   </w:t>
            </w:r>
          </w:p>
          <w:p w:rsidR="00BD184A" w:rsidRDefault="00BD184A" w:rsidP="006C0F1A">
            <w:pPr>
              <w:spacing w:line="300" w:lineRule="auto"/>
              <w:jc w:val="center"/>
              <w:rPr>
                <w:rFonts w:ascii="仿宋" w:eastAsia="仿宋" w:hAnsi="仿宋"/>
                <w:sz w:val="28"/>
                <w:szCs w:val="28"/>
              </w:rPr>
            </w:pPr>
          </w:p>
          <w:p w:rsidR="00BD184A" w:rsidRDefault="00BD184A" w:rsidP="006C0F1A">
            <w:pPr>
              <w:spacing w:line="300" w:lineRule="auto"/>
              <w:jc w:val="center"/>
              <w:rPr>
                <w:rFonts w:ascii="仿宋" w:eastAsia="仿宋" w:hAnsi="仿宋"/>
                <w:sz w:val="28"/>
                <w:szCs w:val="28"/>
              </w:rPr>
            </w:pPr>
            <w:r>
              <w:rPr>
                <w:rFonts w:ascii="仿宋" w:eastAsia="仿宋" w:hAnsi="仿宋"/>
                <w:sz w:val="28"/>
                <w:szCs w:val="28"/>
              </w:rPr>
              <w:t xml:space="preserve"> </w:t>
            </w:r>
          </w:p>
        </w:tc>
      </w:tr>
      <w:tr w:rsidR="00BD184A" w:rsidTr="006C0F1A">
        <w:trPr>
          <w:gridAfter w:val="3"/>
          <w:wAfter w:w="21435" w:type="dxa"/>
          <w:trHeight w:val="2615"/>
        </w:trPr>
        <w:tc>
          <w:tcPr>
            <w:tcW w:w="1008" w:type="dxa"/>
            <w:tcBorders>
              <w:top w:val="single" w:sz="4" w:space="0" w:color="auto"/>
              <w:left w:val="single" w:sz="4" w:space="0" w:color="auto"/>
              <w:bottom w:val="single" w:sz="4" w:space="0" w:color="auto"/>
              <w:right w:val="single" w:sz="4" w:space="0" w:color="auto"/>
            </w:tcBorders>
            <w:textDirection w:val="tbRlV"/>
            <w:vAlign w:val="center"/>
          </w:tcPr>
          <w:p w:rsidR="00BD184A" w:rsidRDefault="00BD184A" w:rsidP="006C0F1A">
            <w:pPr>
              <w:spacing w:line="300" w:lineRule="auto"/>
              <w:ind w:left="113" w:right="113"/>
              <w:jc w:val="center"/>
              <w:rPr>
                <w:rFonts w:ascii="仿宋" w:eastAsia="仿宋" w:hAnsi="仿宋"/>
                <w:spacing w:val="40"/>
                <w:sz w:val="28"/>
                <w:szCs w:val="28"/>
              </w:rPr>
            </w:pPr>
            <w:r>
              <w:rPr>
                <w:rFonts w:ascii="仿宋" w:eastAsia="仿宋" w:hAnsi="仿宋" w:hint="eastAsia"/>
                <w:spacing w:val="40"/>
                <w:sz w:val="28"/>
                <w:szCs w:val="28"/>
              </w:rPr>
              <w:t>机关党委、党总支意见</w:t>
            </w:r>
          </w:p>
        </w:tc>
        <w:tc>
          <w:tcPr>
            <w:tcW w:w="2901" w:type="dxa"/>
            <w:gridSpan w:val="3"/>
            <w:tcBorders>
              <w:top w:val="single" w:sz="4" w:space="0" w:color="auto"/>
              <w:left w:val="single" w:sz="4" w:space="0" w:color="auto"/>
              <w:bottom w:val="single" w:sz="4" w:space="0" w:color="auto"/>
              <w:right w:val="single" w:sz="4" w:space="0" w:color="auto"/>
            </w:tcBorders>
          </w:tcPr>
          <w:p w:rsidR="00BD184A" w:rsidRDefault="00BD184A" w:rsidP="006C0F1A">
            <w:pPr>
              <w:spacing w:line="300" w:lineRule="auto"/>
              <w:rPr>
                <w:rFonts w:ascii="仿宋" w:eastAsia="仿宋" w:hAnsi="仿宋"/>
                <w:sz w:val="28"/>
                <w:szCs w:val="28"/>
              </w:rPr>
            </w:pPr>
          </w:p>
          <w:p w:rsidR="00BD184A" w:rsidRDefault="00BD184A" w:rsidP="006C0F1A">
            <w:pPr>
              <w:spacing w:line="300" w:lineRule="auto"/>
              <w:rPr>
                <w:rFonts w:ascii="仿宋" w:eastAsia="仿宋" w:hAnsi="仿宋"/>
                <w:sz w:val="28"/>
                <w:szCs w:val="28"/>
              </w:rPr>
            </w:pPr>
          </w:p>
          <w:p w:rsidR="00BD184A" w:rsidRDefault="00BD184A" w:rsidP="006C0F1A">
            <w:pPr>
              <w:spacing w:line="300" w:lineRule="auto"/>
              <w:rPr>
                <w:rFonts w:ascii="仿宋" w:eastAsia="仿宋" w:hAnsi="仿宋"/>
                <w:sz w:val="28"/>
                <w:szCs w:val="28"/>
              </w:rPr>
            </w:pPr>
          </w:p>
          <w:p w:rsidR="00BD184A" w:rsidRDefault="00BD184A" w:rsidP="006C0F1A">
            <w:pPr>
              <w:spacing w:line="300" w:lineRule="auto"/>
              <w:rPr>
                <w:rFonts w:ascii="仿宋" w:eastAsia="仿宋" w:hAnsi="仿宋"/>
                <w:sz w:val="28"/>
                <w:szCs w:val="28"/>
              </w:rPr>
            </w:pPr>
          </w:p>
          <w:p w:rsidR="00BD184A" w:rsidRDefault="00BD184A" w:rsidP="006C0F1A">
            <w:pPr>
              <w:spacing w:line="300" w:lineRule="auto"/>
              <w:ind w:firstLineChars="250" w:firstLine="700"/>
              <w:rPr>
                <w:rFonts w:ascii="仿宋" w:eastAsia="仿宋" w:hAnsi="仿宋"/>
                <w:sz w:val="28"/>
                <w:szCs w:val="28"/>
              </w:rPr>
            </w:pPr>
            <w:r>
              <w:rPr>
                <w:rFonts w:ascii="仿宋" w:eastAsia="仿宋" w:hAnsi="仿宋" w:hint="eastAsia"/>
                <w:sz w:val="28"/>
                <w:szCs w:val="28"/>
              </w:rPr>
              <w:t>（公章）</w:t>
            </w:r>
          </w:p>
          <w:p w:rsidR="00BD184A" w:rsidRDefault="00BD184A" w:rsidP="006C0F1A">
            <w:pPr>
              <w:spacing w:line="300" w:lineRule="auto"/>
              <w:ind w:firstLineChars="450" w:firstLine="1260"/>
              <w:rPr>
                <w:rFonts w:ascii="仿宋" w:eastAsia="仿宋" w:hAnsi="仿宋"/>
                <w:sz w:val="28"/>
                <w:szCs w:val="28"/>
              </w:rPr>
            </w:pPr>
            <w:r>
              <w:rPr>
                <w:rFonts w:ascii="仿宋" w:eastAsia="仿宋" w:hAnsi="仿宋" w:hint="eastAsia"/>
                <w:sz w:val="28"/>
                <w:szCs w:val="28"/>
              </w:rPr>
              <w:t>年  月  日</w:t>
            </w:r>
          </w:p>
        </w:tc>
        <w:tc>
          <w:tcPr>
            <w:tcW w:w="999" w:type="dxa"/>
            <w:gridSpan w:val="2"/>
            <w:tcBorders>
              <w:top w:val="single" w:sz="4" w:space="0" w:color="auto"/>
              <w:left w:val="single" w:sz="4" w:space="0" w:color="auto"/>
              <w:bottom w:val="single" w:sz="4" w:space="0" w:color="auto"/>
              <w:right w:val="single" w:sz="4" w:space="0" w:color="auto"/>
            </w:tcBorders>
            <w:textDirection w:val="tbRlV"/>
            <w:vAlign w:val="center"/>
          </w:tcPr>
          <w:p w:rsidR="00BD184A" w:rsidRDefault="00BD184A" w:rsidP="006C0F1A">
            <w:pPr>
              <w:spacing w:line="300" w:lineRule="auto"/>
              <w:ind w:left="113" w:right="113"/>
              <w:jc w:val="center"/>
              <w:rPr>
                <w:rFonts w:ascii="仿宋" w:eastAsia="仿宋" w:hAnsi="仿宋"/>
                <w:spacing w:val="20"/>
                <w:sz w:val="28"/>
                <w:szCs w:val="28"/>
              </w:rPr>
            </w:pPr>
            <w:r>
              <w:rPr>
                <w:rFonts w:ascii="仿宋" w:eastAsia="仿宋" w:hAnsi="仿宋" w:hint="eastAsia"/>
                <w:spacing w:val="20"/>
                <w:sz w:val="28"/>
                <w:szCs w:val="28"/>
              </w:rPr>
              <w:t>学校党委审批意见</w:t>
            </w:r>
          </w:p>
        </w:tc>
        <w:tc>
          <w:tcPr>
            <w:tcW w:w="4244" w:type="dxa"/>
            <w:gridSpan w:val="4"/>
            <w:tcBorders>
              <w:top w:val="single" w:sz="4" w:space="0" w:color="auto"/>
              <w:left w:val="single" w:sz="4" w:space="0" w:color="auto"/>
              <w:bottom w:val="single" w:sz="4" w:space="0" w:color="auto"/>
              <w:right w:val="single" w:sz="4" w:space="0" w:color="auto"/>
            </w:tcBorders>
          </w:tcPr>
          <w:p w:rsidR="00BD184A" w:rsidRDefault="00BD184A" w:rsidP="006C0F1A">
            <w:pPr>
              <w:spacing w:line="300" w:lineRule="auto"/>
              <w:rPr>
                <w:rFonts w:ascii="仿宋" w:eastAsia="仿宋" w:hAnsi="仿宋"/>
                <w:sz w:val="28"/>
                <w:szCs w:val="28"/>
              </w:rPr>
            </w:pPr>
          </w:p>
          <w:p w:rsidR="00BD184A" w:rsidRDefault="00BD184A" w:rsidP="006C0F1A">
            <w:pPr>
              <w:spacing w:line="300" w:lineRule="auto"/>
              <w:ind w:firstLineChars="500" w:firstLine="1400"/>
              <w:rPr>
                <w:rFonts w:ascii="仿宋" w:eastAsia="仿宋" w:hAnsi="仿宋"/>
                <w:sz w:val="28"/>
                <w:szCs w:val="28"/>
              </w:rPr>
            </w:pPr>
          </w:p>
          <w:p w:rsidR="00BD184A" w:rsidRDefault="00BD184A" w:rsidP="006C0F1A">
            <w:pPr>
              <w:spacing w:line="300" w:lineRule="auto"/>
              <w:ind w:firstLineChars="500" w:firstLine="1400"/>
              <w:rPr>
                <w:rFonts w:ascii="仿宋" w:eastAsia="仿宋" w:hAnsi="仿宋"/>
                <w:sz w:val="28"/>
                <w:szCs w:val="28"/>
              </w:rPr>
            </w:pPr>
          </w:p>
          <w:p w:rsidR="00BD184A" w:rsidRDefault="00BD184A" w:rsidP="006C0F1A">
            <w:pPr>
              <w:spacing w:line="300" w:lineRule="auto"/>
              <w:ind w:firstLineChars="500" w:firstLine="1400"/>
              <w:rPr>
                <w:rFonts w:ascii="仿宋" w:eastAsia="仿宋" w:hAnsi="仿宋"/>
                <w:sz w:val="28"/>
                <w:szCs w:val="28"/>
              </w:rPr>
            </w:pPr>
          </w:p>
          <w:p w:rsidR="00BD184A" w:rsidRDefault="00BD184A" w:rsidP="006C0F1A">
            <w:pPr>
              <w:spacing w:line="300" w:lineRule="auto"/>
              <w:ind w:firstLineChars="650" w:firstLine="1820"/>
              <w:rPr>
                <w:rFonts w:ascii="仿宋" w:eastAsia="仿宋" w:hAnsi="仿宋"/>
                <w:sz w:val="28"/>
                <w:szCs w:val="28"/>
              </w:rPr>
            </w:pPr>
            <w:r>
              <w:rPr>
                <w:rFonts w:ascii="仿宋" w:eastAsia="仿宋" w:hAnsi="仿宋" w:hint="eastAsia"/>
                <w:sz w:val="28"/>
                <w:szCs w:val="28"/>
              </w:rPr>
              <w:t>（公章）</w:t>
            </w:r>
          </w:p>
          <w:p w:rsidR="00BD184A" w:rsidRDefault="00BD184A" w:rsidP="006C0F1A">
            <w:pPr>
              <w:spacing w:line="300" w:lineRule="auto"/>
              <w:ind w:firstLineChars="850" w:firstLine="2380"/>
              <w:rPr>
                <w:rFonts w:ascii="仿宋" w:eastAsia="仿宋" w:hAnsi="仿宋"/>
                <w:sz w:val="28"/>
                <w:szCs w:val="28"/>
              </w:rPr>
            </w:pPr>
            <w:r>
              <w:rPr>
                <w:rFonts w:ascii="仿宋" w:eastAsia="仿宋" w:hAnsi="仿宋" w:hint="eastAsia"/>
                <w:sz w:val="28"/>
                <w:szCs w:val="28"/>
              </w:rPr>
              <w:t>年  月  日</w:t>
            </w:r>
          </w:p>
        </w:tc>
      </w:tr>
    </w:tbl>
    <w:p w:rsidR="00BD184A" w:rsidRDefault="00BD184A" w:rsidP="00BD184A">
      <w:pPr>
        <w:spacing w:line="300" w:lineRule="auto"/>
        <w:rPr>
          <w:rFonts w:ascii="仿宋" w:eastAsia="仿宋" w:hAnsi="仿宋"/>
          <w:sz w:val="28"/>
          <w:szCs w:val="28"/>
        </w:rPr>
      </w:pPr>
      <w:r>
        <w:rPr>
          <w:rFonts w:ascii="仿宋" w:eastAsia="仿宋" w:hAnsi="仿宋" w:hint="eastAsia"/>
          <w:sz w:val="28"/>
          <w:szCs w:val="28"/>
        </w:rPr>
        <w:t>注：表中“职务”一栏包括党内职务和行政职务</w:t>
      </w:r>
    </w:p>
    <w:p w:rsidR="00BD184A" w:rsidRDefault="00BD184A" w:rsidP="00BD184A">
      <w:pPr>
        <w:spacing w:line="300" w:lineRule="auto"/>
        <w:rPr>
          <w:rFonts w:ascii="黑体" w:eastAsia="黑体" w:hAnsi="黑体" w:cs="仿宋_GB2312"/>
          <w:sz w:val="32"/>
          <w:szCs w:val="32"/>
        </w:rPr>
      </w:pPr>
      <w:r>
        <w:rPr>
          <w:rFonts w:ascii="仿宋" w:eastAsia="仿宋" w:hAnsi="仿宋" w:hint="eastAsia"/>
          <w:sz w:val="28"/>
          <w:szCs w:val="28"/>
        </w:rPr>
        <w:br w:type="page"/>
      </w:r>
      <w:r>
        <w:rPr>
          <w:rFonts w:ascii="黑体" w:eastAsia="黑体" w:hAnsi="黑体" w:cs="仿宋_GB2312" w:hint="eastAsia"/>
          <w:sz w:val="32"/>
          <w:szCs w:val="32"/>
        </w:rPr>
        <w:lastRenderedPageBreak/>
        <w:t>附件1-5</w:t>
      </w:r>
    </w:p>
    <w:p w:rsidR="00BD184A" w:rsidRDefault="00BD184A" w:rsidP="00BD184A">
      <w:pPr>
        <w:spacing w:line="300" w:lineRule="auto"/>
        <w:jc w:val="center"/>
        <w:rPr>
          <w:rFonts w:ascii="仿宋" w:eastAsia="仿宋" w:hAnsi="仿宋"/>
          <w:b/>
          <w:bCs/>
          <w:spacing w:val="30"/>
          <w:sz w:val="28"/>
          <w:szCs w:val="28"/>
        </w:rPr>
      </w:pPr>
    </w:p>
    <w:p w:rsidR="00BD184A" w:rsidRDefault="00BD184A" w:rsidP="00BD184A">
      <w:pPr>
        <w:spacing w:line="300" w:lineRule="auto"/>
        <w:jc w:val="center"/>
        <w:rPr>
          <w:rFonts w:ascii="方正小标宋简体" w:eastAsia="方正小标宋简体" w:hAnsi="仿宋" w:cs="仿宋_GB2312"/>
          <w:sz w:val="36"/>
          <w:szCs w:val="36"/>
        </w:rPr>
      </w:pPr>
      <w:r>
        <w:rPr>
          <w:rFonts w:ascii="方正小标宋简体" w:eastAsia="方正小标宋简体" w:hAnsi="仿宋" w:cs="仿宋_GB2312" w:hint="eastAsia"/>
          <w:sz w:val="36"/>
          <w:szCs w:val="36"/>
        </w:rPr>
        <w:t>湖北第二师范学院优秀党务工作者申报表</w:t>
      </w:r>
    </w:p>
    <w:p w:rsidR="00BD184A" w:rsidRDefault="00BD184A" w:rsidP="00BD184A">
      <w:pPr>
        <w:spacing w:line="300" w:lineRule="auto"/>
        <w:jc w:val="center"/>
        <w:rPr>
          <w:rFonts w:ascii="仿宋" w:eastAsia="仿宋" w:hAnsi="仿宋"/>
          <w:b/>
          <w:bCs/>
          <w:sz w:val="28"/>
          <w:szCs w:val="28"/>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tblPr>
      <w:tblGrid>
        <w:gridCol w:w="859"/>
        <w:gridCol w:w="1392"/>
        <w:gridCol w:w="963"/>
        <w:gridCol w:w="857"/>
        <w:gridCol w:w="107"/>
        <w:gridCol w:w="337"/>
        <w:gridCol w:w="519"/>
        <w:gridCol w:w="134"/>
        <w:gridCol w:w="856"/>
        <w:gridCol w:w="750"/>
        <w:gridCol w:w="749"/>
        <w:gridCol w:w="1901"/>
      </w:tblGrid>
      <w:tr w:rsidR="00BD184A" w:rsidTr="006C0F1A">
        <w:trPr>
          <w:trHeight w:val="518"/>
          <w:jc w:val="center"/>
        </w:trPr>
        <w:tc>
          <w:tcPr>
            <w:tcW w:w="859" w:type="dxa"/>
            <w:tcBorders>
              <w:top w:val="single" w:sz="4" w:space="0" w:color="auto"/>
              <w:left w:val="single" w:sz="4" w:space="0" w:color="auto"/>
              <w:bottom w:val="single" w:sz="4" w:space="0" w:color="auto"/>
              <w:right w:val="single" w:sz="4" w:space="0" w:color="auto"/>
            </w:tcBorders>
            <w:vAlign w:val="center"/>
          </w:tcPr>
          <w:p w:rsidR="00BD184A" w:rsidRDefault="00BD184A" w:rsidP="006C0F1A">
            <w:pPr>
              <w:spacing w:line="300" w:lineRule="auto"/>
              <w:jc w:val="center"/>
              <w:rPr>
                <w:rFonts w:ascii="仿宋" w:eastAsia="仿宋" w:hAnsi="仿宋"/>
                <w:bCs/>
                <w:sz w:val="28"/>
                <w:szCs w:val="28"/>
              </w:rPr>
            </w:pPr>
            <w:r>
              <w:rPr>
                <w:rFonts w:ascii="仿宋" w:eastAsia="仿宋" w:hAnsi="仿宋" w:hint="eastAsia"/>
                <w:bCs/>
                <w:sz w:val="28"/>
                <w:szCs w:val="28"/>
              </w:rPr>
              <w:t>姓</w:t>
            </w:r>
            <w:r>
              <w:rPr>
                <w:rFonts w:ascii="仿宋" w:eastAsia="仿宋" w:hAnsi="仿宋"/>
                <w:bCs/>
                <w:sz w:val="28"/>
                <w:szCs w:val="28"/>
              </w:rPr>
              <w:t xml:space="preserve"> </w:t>
            </w:r>
            <w:r>
              <w:rPr>
                <w:rFonts w:ascii="仿宋" w:eastAsia="仿宋" w:hAnsi="仿宋" w:hint="eastAsia"/>
                <w:bCs/>
                <w:sz w:val="28"/>
                <w:szCs w:val="28"/>
              </w:rPr>
              <w:t>名</w:t>
            </w:r>
          </w:p>
        </w:tc>
        <w:tc>
          <w:tcPr>
            <w:tcW w:w="1392" w:type="dxa"/>
            <w:tcBorders>
              <w:top w:val="single" w:sz="4" w:space="0" w:color="auto"/>
              <w:left w:val="single" w:sz="4" w:space="0" w:color="auto"/>
              <w:bottom w:val="single" w:sz="4" w:space="0" w:color="auto"/>
              <w:right w:val="single" w:sz="4" w:space="0" w:color="auto"/>
            </w:tcBorders>
            <w:vAlign w:val="center"/>
          </w:tcPr>
          <w:p w:rsidR="00BD184A" w:rsidRDefault="00BD184A" w:rsidP="006C0F1A">
            <w:pPr>
              <w:spacing w:line="300" w:lineRule="auto"/>
              <w:jc w:val="center"/>
              <w:rPr>
                <w:rFonts w:ascii="仿宋" w:eastAsia="仿宋" w:hAnsi="仿宋"/>
                <w:bCs/>
                <w:sz w:val="28"/>
                <w:szCs w:val="28"/>
              </w:rPr>
            </w:pPr>
          </w:p>
        </w:tc>
        <w:tc>
          <w:tcPr>
            <w:tcW w:w="963" w:type="dxa"/>
            <w:tcBorders>
              <w:top w:val="single" w:sz="4" w:space="0" w:color="auto"/>
              <w:left w:val="single" w:sz="4" w:space="0" w:color="auto"/>
              <w:bottom w:val="single" w:sz="4" w:space="0" w:color="auto"/>
              <w:right w:val="single" w:sz="4" w:space="0" w:color="auto"/>
            </w:tcBorders>
            <w:vAlign w:val="center"/>
          </w:tcPr>
          <w:p w:rsidR="00BD184A" w:rsidRDefault="00BD184A" w:rsidP="006C0F1A">
            <w:pPr>
              <w:spacing w:line="300" w:lineRule="auto"/>
              <w:jc w:val="center"/>
              <w:rPr>
                <w:rFonts w:ascii="仿宋" w:eastAsia="仿宋" w:hAnsi="仿宋"/>
                <w:bCs/>
                <w:sz w:val="28"/>
                <w:szCs w:val="28"/>
              </w:rPr>
            </w:pPr>
            <w:r>
              <w:rPr>
                <w:rFonts w:ascii="仿宋" w:eastAsia="仿宋" w:hAnsi="仿宋" w:hint="eastAsia"/>
                <w:bCs/>
                <w:sz w:val="28"/>
                <w:szCs w:val="28"/>
              </w:rPr>
              <w:t>性</w:t>
            </w:r>
            <w:r>
              <w:rPr>
                <w:rFonts w:ascii="仿宋" w:eastAsia="仿宋" w:hAnsi="仿宋"/>
                <w:bCs/>
                <w:sz w:val="28"/>
                <w:szCs w:val="28"/>
              </w:rPr>
              <w:t xml:space="preserve"> </w:t>
            </w:r>
            <w:r>
              <w:rPr>
                <w:rFonts w:ascii="仿宋" w:eastAsia="仿宋" w:hAnsi="仿宋" w:hint="eastAsia"/>
                <w:bCs/>
                <w:sz w:val="28"/>
                <w:szCs w:val="28"/>
              </w:rPr>
              <w:t>别</w:t>
            </w:r>
          </w:p>
        </w:tc>
        <w:tc>
          <w:tcPr>
            <w:tcW w:w="857" w:type="dxa"/>
            <w:tcBorders>
              <w:top w:val="single" w:sz="4" w:space="0" w:color="auto"/>
              <w:left w:val="single" w:sz="4" w:space="0" w:color="auto"/>
              <w:bottom w:val="single" w:sz="4" w:space="0" w:color="auto"/>
              <w:right w:val="single" w:sz="4" w:space="0" w:color="auto"/>
            </w:tcBorders>
            <w:vAlign w:val="center"/>
          </w:tcPr>
          <w:p w:rsidR="00BD184A" w:rsidRDefault="00BD184A" w:rsidP="006C0F1A">
            <w:pPr>
              <w:spacing w:line="300" w:lineRule="auto"/>
              <w:jc w:val="center"/>
              <w:rPr>
                <w:rFonts w:ascii="仿宋" w:eastAsia="仿宋" w:hAnsi="仿宋"/>
                <w:bCs/>
                <w:sz w:val="28"/>
                <w:szCs w:val="28"/>
              </w:rPr>
            </w:pPr>
          </w:p>
        </w:tc>
        <w:tc>
          <w:tcPr>
            <w:tcW w:w="1097" w:type="dxa"/>
            <w:gridSpan w:val="4"/>
            <w:tcBorders>
              <w:top w:val="single" w:sz="4" w:space="0" w:color="auto"/>
              <w:left w:val="single" w:sz="4" w:space="0" w:color="auto"/>
              <w:bottom w:val="single" w:sz="4" w:space="0" w:color="auto"/>
              <w:right w:val="single" w:sz="4" w:space="0" w:color="auto"/>
            </w:tcBorders>
            <w:vAlign w:val="center"/>
          </w:tcPr>
          <w:p w:rsidR="00BD184A" w:rsidRDefault="00BD184A" w:rsidP="006C0F1A">
            <w:pPr>
              <w:spacing w:line="300" w:lineRule="auto"/>
              <w:jc w:val="center"/>
              <w:rPr>
                <w:rFonts w:ascii="仿宋" w:eastAsia="仿宋" w:hAnsi="仿宋"/>
                <w:bCs/>
                <w:sz w:val="28"/>
                <w:szCs w:val="28"/>
              </w:rPr>
            </w:pPr>
            <w:r>
              <w:rPr>
                <w:rFonts w:ascii="仿宋" w:eastAsia="仿宋" w:hAnsi="仿宋" w:hint="eastAsia"/>
                <w:bCs/>
                <w:sz w:val="28"/>
                <w:szCs w:val="28"/>
              </w:rPr>
              <w:t>民</w:t>
            </w:r>
            <w:r>
              <w:rPr>
                <w:rFonts w:ascii="仿宋" w:eastAsia="仿宋" w:hAnsi="仿宋"/>
                <w:bCs/>
                <w:sz w:val="28"/>
                <w:szCs w:val="28"/>
              </w:rPr>
              <w:t xml:space="preserve"> </w:t>
            </w:r>
            <w:r>
              <w:rPr>
                <w:rFonts w:ascii="仿宋" w:eastAsia="仿宋" w:hAnsi="仿宋" w:hint="eastAsia"/>
                <w:bCs/>
                <w:sz w:val="28"/>
                <w:szCs w:val="28"/>
              </w:rPr>
              <w:t>族</w:t>
            </w:r>
          </w:p>
        </w:tc>
        <w:tc>
          <w:tcPr>
            <w:tcW w:w="856" w:type="dxa"/>
            <w:tcBorders>
              <w:top w:val="single" w:sz="4" w:space="0" w:color="auto"/>
              <w:left w:val="single" w:sz="4" w:space="0" w:color="auto"/>
              <w:bottom w:val="single" w:sz="4" w:space="0" w:color="auto"/>
              <w:right w:val="single" w:sz="4" w:space="0" w:color="auto"/>
            </w:tcBorders>
            <w:vAlign w:val="center"/>
          </w:tcPr>
          <w:p w:rsidR="00BD184A" w:rsidRDefault="00BD184A" w:rsidP="006C0F1A">
            <w:pPr>
              <w:spacing w:line="300" w:lineRule="auto"/>
              <w:jc w:val="center"/>
              <w:rPr>
                <w:rFonts w:ascii="仿宋" w:eastAsia="仿宋" w:hAnsi="仿宋"/>
                <w:bCs/>
                <w:sz w:val="28"/>
                <w:szCs w:val="28"/>
              </w:rPr>
            </w:pPr>
          </w:p>
        </w:tc>
        <w:tc>
          <w:tcPr>
            <w:tcW w:w="1499" w:type="dxa"/>
            <w:gridSpan w:val="2"/>
            <w:tcBorders>
              <w:top w:val="single" w:sz="4" w:space="0" w:color="auto"/>
              <w:left w:val="single" w:sz="4" w:space="0" w:color="auto"/>
              <w:bottom w:val="single" w:sz="4" w:space="0" w:color="auto"/>
              <w:right w:val="single" w:sz="4" w:space="0" w:color="auto"/>
            </w:tcBorders>
            <w:vAlign w:val="center"/>
          </w:tcPr>
          <w:p w:rsidR="00BD184A" w:rsidRDefault="00BD184A" w:rsidP="006C0F1A">
            <w:pPr>
              <w:spacing w:line="300" w:lineRule="auto"/>
              <w:jc w:val="center"/>
              <w:rPr>
                <w:rFonts w:ascii="仿宋" w:eastAsia="仿宋" w:hAnsi="仿宋"/>
                <w:bCs/>
                <w:sz w:val="28"/>
                <w:szCs w:val="28"/>
              </w:rPr>
            </w:pPr>
            <w:r>
              <w:rPr>
                <w:rFonts w:ascii="仿宋" w:eastAsia="仿宋" w:hAnsi="仿宋" w:hint="eastAsia"/>
                <w:bCs/>
                <w:sz w:val="28"/>
                <w:szCs w:val="28"/>
              </w:rPr>
              <w:t>出生年月</w:t>
            </w:r>
          </w:p>
        </w:tc>
        <w:tc>
          <w:tcPr>
            <w:tcW w:w="1901" w:type="dxa"/>
            <w:tcBorders>
              <w:top w:val="single" w:sz="4" w:space="0" w:color="auto"/>
              <w:left w:val="single" w:sz="4" w:space="0" w:color="auto"/>
              <w:bottom w:val="single" w:sz="4" w:space="0" w:color="auto"/>
              <w:right w:val="single" w:sz="4" w:space="0" w:color="auto"/>
            </w:tcBorders>
            <w:vAlign w:val="center"/>
          </w:tcPr>
          <w:p w:rsidR="00BD184A" w:rsidRDefault="00BD184A" w:rsidP="006C0F1A">
            <w:pPr>
              <w:spacing w:line="300" w:lineRule="auto"/>
              <w:jc w:val="center"/>
              <w:rPr>
                <w:rFonts w:ascii="仿宋" w:eastAsia="仿宋" w:hAnsi="仿宋"/>
                <w:b/>
                <w:bCs/>
                <w:sz w:val="28"/>
                <w:szCs w:val="28"/>
              </w:rPr>
            </w:pPr>
          </w:p>
        </w:tc>
      </w:tr>
      <w:tr w:rsidR="00BD184A" w:rsidTr="006C0F1A">
        <w:trPr>
          <w:trHeight w:val="518"/>
          <w:jc w:val="center"/>
        </w:trPr>
        <w:tc>
          <w:tcPr>
            <w:tcW w:w="859" w:type="dxa"/>
            <w:tcBorders>
              <w:top w:val="single" w:sz="4" w:space="0" w:color="auto"/>
              <w:left w:val="single" w:sz="4" w:space="0" w:color="auto"/>
              <w:bottom w:val="single" w:sz="4" w:space="0" w:color="auto"/>
              <w:right w:val="single" w:sz="4" w:space="0" w:color="auto"/>
            </w:tcBorders>
            <w:vAlign w:val="center"/>
          </w:tcPr>
          <w:p w:rsidR="00BD184A" w:rsidRDefault="00BD184A" w:rsidP="006C0F1A">
            <w:pPr>
              <w:spacing w:line="300" w:lineRule="auto"/>
              <w:jc w:val="center"/>
              <w:rPr>
                <w:rFonts w:ascii="仿宋" w:eastAsia="仿宋" w:hAnsi="仿宋"/>
                <w:bCs/>
                <w:sz w:val="28"/>
                <w:szCs w:val="28"/>
              </w:rPr>
            </w:pPr>
            <w:r>
              <w:rPr>
                <w:rFonts w:ascii="仿宋" w:eastAsia="仿宋" w:hAnsi="仿宋" w:hint="eastAsia"/>
                <w:bCs/>
                <w:sz w:val="28"/>
                <w:szCs w:val="28"/>
              </w:rPr>
              <w:t>入党</w:t>
            </w:r>
          </w:p>
          <w:p w:rsidR="00BD184A" w:rsidRDefault="00BD184A" w:rsidP="006C0F1A">
            <w:pPr>
              <w:spacing w:line="300" w:lineRule="auto"/>
              <w:jc w:val="center"/>
              <w:rPr>
                <w:rFonts w:ascii="仿宋" w:eastAsia="仿宋" w:hAnsi="仿宋"/>
                <w:bCs/>
                <w:sz w:val="28"/>
                <w:szCs w:val="28"/>
              </w:rPr>
            </w:pPr>
            <w:r>
              <w:rPr>
                <w:rFonts w:ascii="仿宋" w:eastAsia="仿宋" w:hAnsi="仿宋" w:hint="eastAsia"/>
                <w:bCs/>
                <w:sz w:val="28"/>
                <w:szCs w:val="28"/>
              </w:rPr>
              <w:t>时间</w:t>
            </w:r>
          </w:p>
        </w:tc>
        <w:tc>
          <w:tcPr>
            <w:tcW w:w="3212" w:type="dxa"/>
            <w:gridSpan w:val="3"/>
            <w:tcBorders>
              <w:top w:val="single" w:sz="4" w:space="0" w:color="auto"/>
              <w:left w:val="single" w:sz="4" w:space="0" w:color="auto"/>
              <w:bottom w:val="single" w:sz="4" w:space="0" w:color="auto"/>
              <w:right w:val="single" w:sz="4" w:space="0" w:color="auto"/>
            </w:tcBorders>
            <w:vAlign w:val="center"/>
          </w:tcPr>
          <w:p w:rsidR="00BD184A" w:rsidRDefault="00BD184A" w:rsidP="006C0F1A">
            <w:pPr>
              <w:spacing w:line="300" w:lineRule="auto"/>
              <w:jc w:val="center"/>
              <w:rPr>
                <w:rFonts w:ascii="仿宋" w:eastAsia="仿宋" w:hAnsi="仿宋"/>
                <w:bCs/>
                <w:sz w:val="28"/>
                <w:szCs w:val="28"/>
              </w:rPr>
            </w:pPr>
          </w:p>
        </w:tc>
        <w:tc>
          <w:tcPr>
            <w:tcW w:w="2703" w:type="dxa"/>
            <w:gridSpan w:val="6"/>
            <w:tcBorders>
              <w:top w:val="single" w:sz="4" w:space="0" w:color="auto"/>
              <w:left w:val="single" w:sz="4" w:space="0" w:color="auto"/>
              <w:bottom w:val="single" w:sz="4" w:space="0" w:color="auto"/>
              <w:right w:val="single" w:sz="4" w:space="0" w:color="auto"/>
            </w:tcBorders>
            <w:vAlign w:val="center"/>
          </w:tcPr>
          <w:p w:rsidR="00BD184A" w:rsidRDefault="00BD184A" w:rsidP="006C0F1A">
            <w:pPr>
              <w:spacing w:line="300" w:lineRule="auto"/>
              <w:jc w:val="center"/>
              <w:rPr>
                <w:rFonts w:ascii="仿宋" w:eastAsia="仿宋" w:hAnsi="仿宋"/>
                <w:bCs/>
                <w:sz w:val="28"/>
                <w:szCs w:val="28"/>
              </w:rPr>
            </w:pPr>
            <w:r>
              <w:rPr>
                <w:rFonts w:ascii="仿宋" w:eastAsia="仿宋" w:hAnsi="仿宋" w:hint="eastAsia"/>
                <w:bCs/>
                <w:sz w:val="28"/>
                <w:szCs w:val="28"/>
              </w:rPr>
              <w:t>从事党务工作时间</w:t>
            </w:r>
          </w:p>
        </w:tc>
        <w:tc>
          <w:tcPr>
            <w:tcW w:w="2650" w:type="dxa"/>
            <w:gridSpan w:val="2"/>
            <w:tcBorders>
              <w:top w:val="single" w:sz="4" w:space="0" w:color="auto"/>
              <w:left w:val="single" w:sz="4" w:space="0" w:color="auto"/>
              <w:bottom w:val="single" w:sz="4" w:space="0" w:color="auto"/>
              <w:right w:val="single" w:sz="4" w:space="0" w:color="auto"/>
            </w:tcBorders>
            <w:vAlign w:val="center"/>
          </w:tcPr>
          <w:p w:rsidR="00BD184A" w:rsidRDefault="00BD184A" w:rsidP="006C0F1A">
            <w:pPr>
              <w:spacing w:line="300" w:lineRule="auto"/>
              <w:jc w:val="center"/>
              <w:rPr>
                <w:rFonts w:ascii="仿宋" w:eastAsia="仿宋" w:hAnsi="仿宋"/>
                <w:b/>
                <w:bCs/>
                <w:sz w:val="28"/>
                <w:szCs w:val="28"/>
              </w:rPr>
            </w:pPr>
          </w:p>
        </w:tc>
      </w:tr>
      <w:tr w:rsidR="00BD184A" w:rsidTr="006C0F1A">
        <w:trPr>
          <w:trHeight w:val="518"/>
          <w:jc w:val="center"/>
        </w:trPr>
        <w:tc>
          <w:tcPr>
            <w:tcW w:w="859" w:type="dxa"/>
            <w:tcBorders>
              <w:top w:val="single" w:sz="4" w:space="0" w:color="auto"/>
              <w:left w:val="single" w:sz="4" w:space="0" w:color="auto"/>
              <w:bottom w:val="single" w:sz="4" w:space="0" w:color="auto"/>
              <w:right w:val="single" w:sz="4" w:space="0" w:color="auto"/>
            </w:tcBorders>
            <w:vAlign w:val="center"/>
          </w:tcPr>
          <w:p w:rsidR="00BD184A" w:rsidRDefault="00BD184A" w:rsidP="006C0F1A">
            <w:pPr>
              <w:spacing w:line="300" w:lineRule="auto"/>
              <w:jc w:val="center"/>
              <w:rPr>
                <w:rFonts w:ascii="仿宋" w:eastAsia="仿宋" w:hAnsi="仿宋"/>
                <w:bCs/>
                <w:sz w:val="28"/>
                <w:szCs w:val="28"/>
              </w:rPr>
            </w:pPr>
            <w:r>
              <w:rPr>
                <w:rFonts w:ascii="仿宋" w:eastAsia="仿宋" w:hAnsi="仿宋" w:hint="eastAsia"/>
                <w:bCs/>
                <w:sz w:val="28"/>
                <w:szCs w:val="28"/>
              </w:rPr>
              <w:t>工作单位</w:t>
            </w:r>
          </w:p>
        </w:tc>
        <w:tc>
          <w:tcPr>
            <w:tcW w:w="3656" w:type="dxa"/>
            <w:gridSpan w:val="5"/>
            <w:tcBorders>
              <w:top w:val="single" w:sz="4" w:space="0" w:color="auto"/>
              <w:left w:val="single" w:sz="4" w:space="0" w:color="auto"/>
              <w:bottom w:val="single" w:sz="4" w:space="0" w:color="auto"/>
              <w:right w:val="single" w:sz="4" w:space="0" w:color="auto"/>
            </w:tcBorders>
            <w:vAlign w:val="center"/>
          </w:tcPr>
          <w:p w:rsidR="00BD184A" w:rsidRDefault="00BD184A" w:rsidP="006C0F1A">
            <w:pPr>
              <w:spacing w:line="300" w:lineRule="auto"/>
              <w:jc w:val="center"/>
              <w:rPr>
                <w:rFonts w:ascii="仿宋" w:eastAsia="仿宋" w:hAnsi="仿宋"/>
                <w:bCs/>
                <w:sz w:val="28"/>
                <w:szCs w:val="28"/>
              </w:rPr>
            </w:pPr>
          </w:p>
        </w:tc>
        <w:tc>
          <w:tcPr>
            <w:tcW w:w="2259" w:type="dxa"/>
            <w:gridSpan w:val="4"/>
            <w:tcBorders>
              <w:top w:val="single" w:sz="4" w:space="0" w:color="auto"/>
              <w:left w:val="single" w:sz="4" w:space="0" w:color="auto"/>
              <w:bottom w:val="single" w:sz="4" w:space="0" w:color="auto"/>
              <w:right w:val="single" w:sz="4" w:space="0" w:color="auto"/>
            </w:tcBorders>
            <w:vAlign w:val="center"/>
          </w:tcPr>
          <w:p w:rsidR="00BD184A" w:rsidRDefault="00BD184A" w:rsidP="006C0F1A">
            <w:pPr>
              <w:spacing w:line="300" w:lineRule="auto"/>
              <w:jc w:val="center"/>
              <w:rPr>
                <w:rFonts w:ascii="仿宋" w:eastAsia="仿宋" w:hAnsi="仿宋"/>
                <w:bCs/>
                <w:sz w:val="28"/>
                <w:szCs w:val="28"/>
              </w:rPr>
            </w:pPr>
            <w:r>
              <w:rPr>
                <w:rFonts w:ascii="仿宋" w:eastAsia="仿宋" w:hAnsi="仿宋" w:hint="eastAsia"/>
                <w:bCs/>
                <w:sz w:val="28"/>
                <w:szCs w:val="28"/>
              </w:rPr>
              <w:t>现任职务</w:t>
            </w:r>
          </w:p>
        </w:tc>
        <w:tc>
          <w:tcPr>
            <w:tcW w:w="2650" w:type="dxa"/>
            <w:gridSpan w:val="2"/>
            <w:tcBorders>
              <w:top w:val="single" w:sz="4" w:space="0" w:color="auto"/>
              <w:left w:val="single" w:sz="4" w:space="0" w:color="auto"/>
              <w:bottom w:val="single" w:sz="4" w:space="0" w:color="auto"/>
              <w:right w:val="single" w:sz="4" w:space="0" w:color="auto"/>
            </w:tcBorders>
            <w:vAlign w:val="center"/>
          </w:tcPr>
          <w:p w:rsidR="00BD184A" w:rsidRDefault="00BD184A" w:rsidP="006C0F1A">
            <w:pPr>
              <w:spacing w:line="300" w:lineRule="auto"/>
              <w:jc w:val="center"/>
              <w:rPr>
                <w:rFonts w:ascii="仿宋" w:eastAsia="仿宋" w:hAnsi="仿宋"/>
                <w:b/>
                <w:bCs/>
                <w:sz w:val="28"/>
                <w:szCs w:val="28"/>
              </w:rPr>
            </w:pPr>
          </w:p>
        </w:tc>
      </w:tr>
      <w:tr w:rsidR="00BD184A" w:rsidTr="006C0F1A">
        <w:trPr>
          <w:trHeight w:val="3212"/>
          <w:jc w:val="center"/>
        </w:trPr>
        <w:tc>
          <w:tcPr>
            <w:tcW w:w="859" w:type="dxa"/>
            <w:tcBorders>
              <w:top w:val="single" w:sz="4" w:space="0" w:color="auto"/>
              <w:left w:val="single" w:sz="4" w:space="0" w:color="auto"/>
              <w:bottom w:val="single" w:sz="4" w:space="0" w:color="auto"/>
              <w:right w:val="single" w:sz="4" w:space="0" w:color="auto"/>
            </w:tcBorders>
            <w:vAlign w:val="center"/>
          </w:tcPr>
          <w:p w:rsidR="00BD184A" w:rsidRDefault="00BD184A" w:rsidP="006C0F1A">
            <w:pPr>
              <w:spacing w:line="300" w:lineRule="auto"/>
              <w:ind w:left="113" w:right="113"/>
              <w:jc w:val="center"/>
              <w:rPr>
                <w:rFonts w:ascii="仿宋" w:eastAsia="仿宋" w:hAnsi="仿宋"/>
                <w:spacing w:val="140"/>
                <w:sz w:val="28"/>
                <w:szCs w:val="28"/>
              </w:rPr>
            </w:pPr>
            <w:r>
              <w:rPr>
                <w:rFonts w:ascii="仿宋" w:eastAsia="仿宋" w:hAnsi="仿宋" w:hint="eastAsia"/>
                <w:spacing w:val="140"/>
                <w:sz w:val="28"/>
                <w:szCs w:val="28"/>
              </w:rPr>
              <w:t>主要事迹</w:t>
            </w:r>
          </w:p>
        </w:tc>
        <w:tc>
          <w:tcPr>
            <w:tcW w:w="8565" w:type="dxa"/>
            <w:gridSpan w:val="11"/>
            <w:tcBorders>
              <w:top w:val="single" w:sz="4" w:space="0" w:color="auto"/>
              <w:left w:val="single" w:sz="4" w:space="0" w:color="auto"/>
              <w:right w:val="single" w:sz="4" w:space="0" w:color="auto"/>
            </w:tcBorders>
            <w:vAlign w:val="bottom"/>
          </w:tcPr>
          <w:p w:rsidR="00BD184A" w:rsidRDefault="00BD184A" w:rsidP="006C0F1A">
            <w:pPr>
              <w:spacing w:line="300" w:lineRule="auto"/>
              <w:jc w:val="center"/>
              <w:rPr>
                <w:rFonts w:ascii="仿宋" w:eastAsia="仿宋" w:hAnsi="仿宋"/>
                <w:sz w:val="28"/>
                <w:szCs w:val="28"/>
              </w:rPr>
            </w:pPr>
            <w:r>
              <w:rPr>
                <w:rFonts w:ascii="仿宋" w:eastAsia="仿宋" w:hAnsi="仿宋"/>
                <w:sz w:val="28"/>
                <w:szCs w:val="28"/>
              </w:rPr>
              <w:t xml:space="preserve">   </w:t>
            </w:r>
          </w:p>
        </w:tc>
      </w:tr>
      <w:tr w:rsidR="00BD184A" w:rsidTr="006C0F1A">
        <w:trPr>
          <w:trHeight w:val="2934"/>
          <w:jc w:val="center"/>
        </w:trPr>
        <w:tc>
          <w:tcPr>
            <w:tcW w:w="859" w:type="dxa"/>
            <w:tcBorders>
              <w:top w:val="single" w:sz="4" w:space="0" w:color="auto"/>
              <w:left w:val="single" w:sz="4" w:space="0" w:color="auto"/>
              <w:bottom w:val="single" w:sz="4" w:space="0" w:color="auto"/>
              <w:right w:val="single" w:sz="4" w:space="0" w:color="auto"/>
            </w:tcBorders>
            <w:textDirection w:val="tbRlV"/>
            <w:vAlign w:val="center"/>
          </w:tcPr>
          <w:p w:rsidR="00BD184A" w:rsidRDefault="00BD184A" w:rsidP="006C0F1A">
            <w:pPr>
              <w:spacing w:line="300" w:lineRule="auto"/>
              <w:ind w:left="113" w:right="113"/>
              <w:rPr>
                <w:rFonts w:ascii="仿宋" w:eastAsia="仿宋" w:hAnsi="仿宋"/>
                <w:spacing w:val="40"/>
                <w:sz w:val="28"/>
                <w:szCs w:val="28"/>
              </w:rPr>
            </w:pPr>
            <w:r>
              <w:rPr>
                <w:rFonts w:ascii="仿宋" w:eastAsia="仿宋" w:hAnsi="仿宋" w:hint="eastAsia"/>
                <w:spacing w:val="40"/>
                <w:sz w:val="28"/>
                <w:szCs w:val="28"/>
              </w:rPr>
              <w:t>机关党委、党总支意见</w:t>
            </w:r>
          </w:p>
        </w:tc>
        <w:tc>
          <w:tcPr>
            <w:tcW w:w="3319" w:type="dxa"/>
            <w:gridSpan w:val="4"/>
            <w:tcBorders>
              <w:top w:val="single" w:sz="4" w:space="0" w:color="auto"/>
              <w:left w:val="single" w:sz="4" w:space="0" w:color="auto"/>
              <w:bottom w:val="single" w:sz="4" w:space="0" w:color="auto"/>
              <w:right w:val="single" w:sz="4" w:space="0" w:color="auto"/>
            </w:tcBorders>
          </w:tcPr>
          <w:p w:rsidR="00BD184A" w:rsidRDefault="00BD184A" w:rsidP="006C0F1A">
            <w:pPr>
              <w:spacing w:line="300" w:lineRule="auto"/>
              <w:rPr>
                <w:rFonts w:ascii="仿宋" w:eastAsia="仿宋" w:hAnsi="仿宋"/>
                <w:sz w:val="28"/>
                <w:szCs w:val="28"/>
              </w:rPr>
            </w:pPr>
          </w:p>
          <w:p w:rsidR="00BD184A" w:rsidRDefault="00BD184A" w:rsidP="006C0F1A">
            <w:pPr>
              <w:spacing w:line="300" w:lineRule="auto"/>
              <w:rPr>
                <w:rFonts w:ascii="仿宋" w:eastAsia="仿宋" w:hAnsi="仿宋"/>
                <w:sz w:val="28"/>
                <w:szCs w:val="28"/>
              </w:rPr>
            </w:pPr>
          </w:p>
          <w:p w:rsidR="00BD184A" w:rsidRDefault="00BD184A" w:rsidP="006C0F1A">
            <w:pPr>
              <w:spacing w:line="300" w:lineRule="auto"/>
              <w:rPr>
                <w:rFonts w:ascii="仿宋" w:eastAsia="仿宋" w:hAnsi="仿宋"/>
                <w:sz w:val="28"/>
                <w:szCs w:val="28"/>
              </w:rPr>
            </w:pPr>
          </w:p>
          <w:p w:rsidR="00BD184A" w:rsidRDefault="00BD184A" w:rsidP="006C0F1A">
            <w:pPr>
              <w:spacing w:line="300" w:lineRule="auto"/>
              <w:rPr>
                <w:rFonts w:ascii="仿宋" w:eastAsia="仿宋" w:hAnsi="仿宋"/>
                <w:sz w:val="28"/>
                <w:szCs w:val="28"/>
              </w:rPr>
            </w:pPr>
          </w:p>
          <w:p w:rsidR="00BD184A" w:rsidRDefault="00BD184A" w:rsidP="006C0F1A">
            <w:pPr>
              <w:spacing w:line="300" w:lineRule="auto"/>
              <w:ind w:firstLineChars="177" w:firstLine="496"/>
              <w:rPr>
                <w:rFonts w:ascii="仿宋" w:eastAsia="仿宋" w:hAnsi="仿宋"/>
                <w:sz w:val="28"/>
                <w:szCs w:val="28"/>
              </w:rPr>
            </w:pPr>
            <w:r>
              <w:rPr>
                <w:rFonts w:ascii="仿宋" w:eastAsia="仿宋" w:hAnsi="仿宋" w:hint="eastAsia"/>
                <w:sz w:val="28"/>
                <w:szCs w:val="28"/>
              </w:rPr>
              <w:t>（公章）</w:t>
            </w:r>
          </w:p>
          <w:p w:rsidR="00BD184A" w:rsidRDefault="00BD184A" w:rsidP="006C0F1A">
            <w:pPr>
              <w:spacing w:line="300" w:lineRule="auto"/>
              <w:ind w:firstLineChars="397" w:firstLine="1112"/>
              <w:rPr>
                <w:rFonts w:ascii="仿宋" w:eastAsia="仿宋" w:hAnsi="仿宋"/>
                <w:sz w:val="28"/>
                <w:szCs w:val="28"/>
              </w:rPr>
            </w:pPr>
            <w:r>
              <w:rPr>
                <w:rFonts w:ascii="仿宋" w:eastAsia="仿宋" w:hAnsi="仿宋" w:hint="eastAsia"/>
                <w:sz w:val="28"/>
                <w:szCs w:val="28"/>
              </w:rPr>
              <w:t xml:space="preserve">年 </w:t>
            </w:r>
            <w:r>
              <w:rPr>
                <w:rFonts w:ascii="仿宋" w:eastAsia="仿宋" w:hAnsi="仿宋"/>
                <w:sz w:val="28"/>
                <w:szCs w:val="28"/>
              </w:rPr>
              <w:t xml:space="preserve"> </w:t>
            </w:r>
            <w:r>
              <w:rPr>
                <w:rFonts w:ascii="仿宋" w:eastAsia="仿宋" w:hAnsi="仿宋" w:hint="eastAsia"/>
                <w:sz w:val="28"/>
                <w:szCs w:val="28"/>
              </w:rPr>
              <w:t xml:space="preserve">月 </w:t>
            </w:r>
            <w:r>
              <w:rPr>
                <w:rFonts w:ascii="仿宋" w:eastAsia="仿宋" w:hAnsi="仿宋"/>
                <w:sz w:val="28"/>
                <w:szCs w:val="28"/>
              </w:rPr>
              <w:t xml:space="preserve"> </w:t>
            </w:r>
            <w:r>
              <w:rPr>
                <w:rFonts w:ascii="仿宋" w:eastAsia="仿宋" w:hAnsi="仿宋" w:hint="eastAsia"/>
                <w:sz w:val="28"/>
                <w:szCs w:val="28"/>
              </w:rPr>
              <w:t>日</w:t>
            </w:r>
          </w:p>
        </w:tc>
        <w:tc>
          <w:tcPr>
            <w:tcW w:w="856" w:type="dxa"/>
            <w:gridSpan w:val="2"/>
            <w:tcBorders>
              <w:top w:val="single" w:sz="4" w:space="0" w:color="auto"/>
              <w:left w:val="single" w:sz="4" w:space="0" w:color="auto"/>
              <w:bottom w:val="single" w:sz="4" w:space="0" w:color="auto"/>
              <w:right w:val="single" w:sz="4" w:space="0" w:color="auto"/>
            </w:tcBorders>
            <w:textDirection w:val="tbRlV"/>
            <w:vAlign w:val="center"/>
          </w:tcPr>
          <w:p w:rsidR="00BD184A" w:rsidRDefault="00BD184A" w:rsidP="006C0F1A">
            <w:pPr>
              <w:spacing w:line="300" w:lineRule="auto"/>
              <w:ind w:left="113" w:right="113"/>
              <w:jc w:val="center"/>
              <w:rPr>
                <w:rFonts w:ascii="仿宋" w:eastAsia="仿宋" w:hAnsi="仿宋"/>
                <w:spacing w:val="20"/>
                <w:sz w:val="28"/>
                <w:szCs w:val="28"/>
              </w:rPr>
            </w:pPr>
            <w:r>
              <w:rPr>
                <w:rFonts w:ascii="仿宋" w:eastAsia="仿宋" w:hAnsi="仿宋" w:hint="eastAsia"/>
                <w:spacing w:val="20"/>
                <w:sz w:val="28"/>
                <w:szCs w:val="28"/>
              </w:rPr>
              <w:t>学校党委审批意见</w:t>
            </w:r>
          </w:p>
        </w:tc>
        <w:tc>
          <w:tcPr>
            <w:tcW w:w="4390" w:type="dxa"/>
            <w:gridSpan w:val="5"/>
            <w:tcBorders>
              <w:top w:val="single" w:sz="4" w:space="0" w:color="auto"/>
              <w:left w:val="single" w:sz="4" w:space="0" w:color="auto"/>
              <w:bottom w:val="single" w:sz="4" w:space="0" w:color="auto"/>
              <w:right w:val="single" w:sz="4" w:space="0" w:color="auto"/>
            </w:tcBorders>
          </w:tcPr>
          <w:p w:rsidR="00BD184A" w:rsidRDefault="00BD184A" w:rsidP="006C0F1A">
            <w:pPr>
              <w:spacing w:line="300" w:lineRule="auto"/>
              <w:jc w:val="left"/>
              <w:rPr>
                <w:rFonts w:ascii="仿宋" w:eastAsia="仿宋" w:hAnsi="仿宋"/>
                <w:sz w:val="28"/>
                <w:szCs w:val="28"/>
              </w:rPr>
            </w:pPr>
          </w:p>
          <w:p w:rsidR="00BD184A" w:rsidRDefault="00BD184A" w:rsidP="006C0F1A">
            <w:pPr>
              <w:spacing w:line="300" w:lineRule="auto"/>
              <w:ind w:firstLineChars="500" w:firstLine="1400"/>
              <w:rPr>
                <w:rFonts w:ascii="仿宋" w:eastAsia="仿宋" w:hAnsi="仿宋"/>
                <w:sz w:val="28"/>
                <w:szCs w:val="28"/>
              </w:rPr>
            </w:pPr>
          </w:p>
          <w:p w:rsidR="00BD184A" w:rsidRDefault="00BD184A" w:rsidP="006C0F1A">
            <w:pPr>
              <w:spacing w:line="300" w:lineRule="auto"/>
              <w:rPr>
                <w:rFonts w:ascii="仿宋" w:eastAsia="仿宋" w:hAnsi="仿宋"/>
                <w:sz w:val="28"/>
                <w:szCs w:val="28"/>
              </w:rPr>
            </w:pPr>
          </w:p>
          <w:p w:rsidR="00BD184A" w:rsidRDefault="00BD184A" w:rsidP="006C0F1A">
            <w:pPr>
              <w:spacing w:line="300" w:lineRule="auto"/>
              <w:rPr>
                <w:rFonts w:ascii="仿宋" w:eastAsia="仿宋" w:hAnsi="仿宋"/>
                <w:sz w:val="28"/>
                <w:szCs w:val="28"/>
              </w:rPr>
            </w:pPr>
          </w:p>
          <w:p w:rsidR="00BD184A" w:rsidRDefault="00BD184A" w:rsidP="006C0F1A">
            <w:pPr>
              <w:spacing w:line="300" w:lineRule="auto"/>
              <w:ind w:firstLineChars="600" w:firstLine="1680"/>
              <w:rPr>
                <w:rFonts w:ascii="仿宋" w:eastAsia="仿宋" w:hAnsi="仿宋"/>
                <w:sz w:val="28"/>
                <w:szCs w:val="28"/>
              </w:rPr>
            </w:pPr>
            <w:r>
              <w:rPr>
                <w:rFonts w:ascii="仿宋" w:eastAsia="仿宋" w:hAnsi="仿宋" w:hint="eastAsia"/>
                <w:sz w:val="28"/>
                <w:szCs w:val="28"/>
              </w:rPr>
              <w:t>（公章）</w:t>
            </w:r>
          </w:p>
          <w:p w:rsidR="00BD184A" w:rsidRDefault="00BD184A" w:rsidP="006C0F1A">
            <w:pPr>
              <w:spacing w:line="300" w:lineRule="auto"/>
              <w:ind w:firstLineChars="800" w:firstLine="2240"/>
              <w:rPr>
                <w:rFonts w:ascii="仿宋" w:eastAsia="仿宋" w:hAnsi="仿宋"/>
                <w:sz w:val="28"/>
                <w:szCs w:val="28"/>
              </w:rPr>
            </w:pPr>
            <w:r>
              <w:rPr>
                <w:rFonts w:ascii="仿宋" w:eastAsia="仿宋" w:hAnsi="仿宋" w:hint="eastAsia"/>
                <w:sz w:val="28"/>
                <w:szCs w:val="28"/>
              </w:rPr>
              <w:t xml:space="preserve">年 </w:t>
            </w:r>
            <w:r>
              <w:rPr>
                <w:rFonts w:ascii="仿宋" w:eastAsia="仿宋" w:hAnsi="仿宋"/>
                <w:sz w:val="28"/>
                <w:szCs w:val="28"/>
              </w:rPr>
              <w:t xml:space="preserve"> </w:t>
            </w:r>
            <w:r>
              <w:rPr>
                <w:rFonts w:ascii="仿宋" w:eastAsia="仿宋" w:hAnsi="仿宋" w:hint="eastAsia"/>
                <w:sz w:val="28"/>
                <w:szCs w:val="28"/>
              </w:rPr>
              <w:t>月</w:t>
            </w:r>
            <w:r>
              <w:rPr>
                <w:rFonts w:ascii="仿宋" w:eastAsia="仿宋" w:hAnsi="仿宋"/>
                <w:sz w:val="28"/>
                <w:szCs w:val="28"/>
              </w:rPr>
              <w:t xml:space="preserve"> </w:t>
            </w:r>
            <w:r>
              <w:rPr>
                <w:rFonts w:ascii="仿宋" w:eastAsia="仿宋" w:hAnsi="仿宋" w:hint="eastAsia"/>
                <w:sz w:val="28"/>
                <w:szCs w:val="28"/>
              </w:rPr>
              <w:t xml:space="preserve"> 日</w:t>
            </w:r>
          </w:p>
        </w:tc>
      </w:tr>
    </w:tbl>
    <w:p w:rsidR="00BD184A" w:rsidRDefault="00BD184A" w:rsidP="00BD184A">
      <w:pPr>
        <w:spacing w:line="300" w:lineRule="auto"/>
        <w:rPr>
          <w:rFonts w:ascii="仿宋" w:eastAsia="仿宋" w:hAnsi="仿宋"/>
          <w:sz w:val="28"/>
          <w:szCs w:val="28"/>
        </w:rPr>
      </w:pPr>
      <w:r>
        <w:rPr>
          <w:rFonts w:ascii="仿宋" w:eastAsia="仿宋" w:hAnsi="仿宋" w:hint="eastAsia"/>
          <w:sz w:val="28"/>
          <w:szCs w:val="28"/>
        </w:rPr>
        <w:t>注：表中“现任职务”一栏包括党内职务或行政职务</w:t>
      </w:r>
    </w:p>
    <w:p w:rsidR="00BD184A" w:rsidRDefault="00BD184A" w:rsidP="00BD184A">
      <w:pPr>
        <w:spacing w:line="300" w:lineRule="auto"/>
        <w:rPr>
          <w:rFonts w:ascii="黑体" w:eastAsia="黑体" w:hAnsi="黑体" w:cs="仿宋_GB2312"/>
          <w:sz w:val="32"/>
          <w:szCs w:val="32"/>
        </w:rPr>
      </w:pPr>
      <w:r>
        <w:rPr>
          <w:rFonts w:ascii="黑体" w:eastAsia="黑体" w:hAnsi="黑体" w:cs="仿宋_GB2312" w:hint="eastAsia"/>
          <w:sz w:val="32"/>
          <w:szCs w:val="32"/>
        </w:rPr>
        <w:lastRenderedPageBreak/>
        <w:t>附件1-6</w:t>
      </w:r>
    </w:p>
    <w:p w:rsidR="00BD184A" w:rsidRDefault="00BD184A" w:rsidP="00BD184A">
      <w:pPr>
        <w:spacing w:line="300" w:lineRule="auto"/>
        <w:jc w:val="center"/>
        <w:rPr>
          <w:rFonts w:ascii="黑体" w:eastAsia="黑体" w:hAnsi="黑体" w:cs="仿宋_GB2312"/>
          <w:spacing w:val="40"/>
          <w:sz w:val="28"/>
          <w:szCs w:val="28"/>
        </w:rPr>
      </w:pPr>
    </w:p>
    <w:p w:rsidR="00BD184A" w:rsidRDefault="00BD184A" w:rsidP="00BD184A">
      <w:pPr>
        <w:spacing w:line="300" w:lineRule="auto"/>
        <w:jc w:val="center"/>
        <w:rPr>
          <w:rFonts w:ascii="方正小标宋简体" w:eastAsia="方正小标宋简体" w:hAnsi="仿宋" w:cs="仿宋_GB2312"/>
          <w:sz w:val="36"/>
          <w:szCs w:val="36"/>
        </w:rPr>
      </w:pPr>
      <w:r>
        <w:rPr>
          <w:rFonts w:ascii="方正小标宋简体" w:eastAsia="方正小标宋简体" w:hAnsi="仿宋" w:cs="仿宋_GB2312" w:hint="eastAsia"/>
          <w:sz w:val="36"/>
          <w:szCs w:val="36"/>
        </w:rPr>
        <w:t>湖北第二师范学院先进基层党组织申报表</w:t>
      </w:r>
    </w:p>
    <w:p w:rsidR="00BD184A" w:rsidRDefault="00BD184A" w:rsidP="00BD184A">
      <w:pPr>
        <w:spacing w:line="300" w:lineRule="auto"/>
        <w:jc w:val="center"/>
        <w:rPr>
          <w:rFonts w:ascii="仿宋" w:eastAsia="仿宋" w:hAnsi="仿宋"/>
          <w:b/>
          <w:bCs/>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76"/>
        <w:gridCol w:w="1102"/>
        <w:gridCol w:w="3295"/>
        <w:gridCol w:w="2038"/>
        <w:gridCol w:w="1823"/>
      </w:tblGrid>
      <w:tr w:rsidR="00BD184A" w:rsidTr="006C0F1A">
        <w:trPr>
          <w:trHeight w:val="476"/>
          <w:jc w:val="center"/>
        </w:trPr>
        <w:tc>
          <w:tcPr>
            <w:tcW w:w="2178" w:type="dxa"/>
            <w:gridSpan w:val="2"/>
            <w:vAlign w:val="center"/>
          </w:tcPr>
          <w:p w:rsidR="00BD184A" w:rsidRDefault="00BD184A" w:rsidP="006C0F1A">
            <w:pPr>
              <w:spacing w:line="300" w:lineRule="auto"/>
              <w:jc w:val="center"/>
              <w:rPr>
                <w:rFonts w:ascii="仿宋" w:eastAsia="仿宋" w:hAnsi="仿宋"/>
                <w:bCs/>
                <w:sz w:val="28"/>
                <w:szCs w:val="28"/>
              </w:rPr>
            </w:pPr>
            <w:r>
              <w:rPr>
                <w:rFonts w:ascii="仿宋" w:eastAsia="仿宋" w:hAnsi="仿宋" w:hint="eastAsia"/>
                <w:bCs/>
                <w:sz w:val="28"/>
                <w:szCs w:val="28"/>
              </w:rPr>
              <w:t>党组织名称</w:t>
            </w:r>
          </w:p>
        </w:tc>
        <w:tc>
          <w:tcPr>
            <w:tcW w:w="7156" w:type="dxa"/>
            <w:gridSpan w:val="3"/>
            <w:vAlign w:val="center"/>
          </w:tcPr>
          <w:p w:rsidR="00BD184A" w:rsidRDefault="00BD184A" w:rsidP="006C0F1A">
            <w:pPr>
              <w:spacing w:line="300" w:lineRule="auto"/>
              <w:jc w:val="center"/>
              <w:rPr>
                <w:rFonts w:ascii="仿宋" w:eastAsia="仿宋" w:hAnsi="仿宋"/>
                <w:b/>
                <w:bCs/>
                <w:sz w:val="28"/>
                <w:szCs w:val="28"/>
              </w:rPr>
            </w:pPr>
          </w:p>
        </w:tc>
      </w:tr>
      <w:tr w:rsidR="00BD184A" w:rsidTr="006C0F1A">
        <w:trPr>
          <w:trHeight w:val="476"/>
          <w:jc w:val="center"/>
        </w:trPr>
        <w:tc>
          <w:tcPr>
            <w:tcW w:w="2178" w:type="dxa"/>
            <w:gridSpan w:val="2"/>
            <w:vAlign w:val="center"/>
          </w:tcPr>
          <w:p w:rsidR="00BD184A" w:rsidRDefault="00BD184A" w:rsidP="006C0F1A">
            <w:pPr>
              <w:spacing w:line="300" w:lineRule="auto"/>
              <w:jc w:val="center"/>
              <w:rPr>
                <w:rFonts w:ascii="仿宋" w:eastAsia="仿宋" w:hAnsi="仿宋"/>
                <w:bCs/>
                <w:sz w:val="28"/>
                <w:szCs w:val="28"/>
              </w:rPr>
            </w:pPr>
            <w:r>
              <w:rPr>
                <w:rFonts w:ascii="仿宋" w:eastAsia="仿宋" w:hAnsi="仿宋" w:hint="eastAsia"/>
                <w:bCs/>
                <w:sz w:val="28"/>
                <w:szCs w:val="28"/>
              </w:rPr>
              <w:t>书记姓名</w:t>
            </w:r>
          </w:p>
        </w:tc>
        <w:tc>
          <w:tcPr>
            <w:tcW w:w="3295" w:type="dxa"/>
            <w:vAlign w:val="center"/>
          </w:tcPr>
          <w:p w:rsidR="00BD184A" w:rsidRDefault="00BD184A" w:rsidP="006C0F1A">
            <w:pPr>
              <w:spacing w:line="300" w:lineRule="auto"/>
              <w:jc w:val="center"/>
              <w:rPr>
                <w:rFonts w:ascii="仿宋" w:eastAsia="仿宋" w:hAnsi="仿宋"/>
                <w:bCs/>
                <w:sz w:val="28"/>
                <w:szCs w:val="28"/>
              </w:rPr>
            </w:pPr>
          </w:p>
        </w:tc>
        <w:tc>
          <w:tcPr>
            <w:tcW w:w="2038" w:type="dxa"/>
            <w:vAlign w:val="center"/>
          </w:tcPr>
          <w:p w:rsidR="00BD184A" w:rsidRDefault="00BD184A" w:rsidP="006C0F1A">
            <w:pPr>
              <w:spacing w:line="300" w:lineRule="auto"/>
              <w:jc w:val="center"/>
              <w:rPr>
                <w:rFonts w:ascii="仿宋" w:eastAsia="仿宋" w:hAnsi="仿宋"/>
                <w:bCs/>
                <w:sz w:val="28"/>
                <w:szCs w:val="28"/>
              </w:rPr>
            </w:pPr>
            <w:r>
              <w:rPr>
                <w:rFonts w:ascii="仿宋" w:eastAsia="仿宋" w:hAnsi="仿宋" w:hint="eastAsia"/>
                <w:bCs/>
                <w:sz w:val="28"/>
                <w:szCs w:val="28"/>
              </w:rPr>
              <w:t>党员总数</w:t>
            </w:r>
          </w:p>
        </w:tc>
        <w:tc>
          <w:tcPr>
            <w:tcW w:w="1823" w:type="dxa"/>
            <w:vAlign w:val="center"/>
          </w:tcPr>
          <w:p w:rsidR="00BD184A" w:rsidRDefault="00BD184A" w:rsidP="006C0F1A">
            <w:pPr>
              <w:spacing w:line="300" w:lineRule="auto"/>
              <w:jc w:val="center"/>
              <w:rPr>
                <w:rFonts w:ascii="仿宋" w:eastAsia="仿宋" w:hAnsi="仿宋"/>
                <w:b/>
                <w:bCs/>
                <w:sz w:val="28"/>
                <w:szCs w:val="28"/>
              </w:rPr>
            </w:pPr>
          </w:p>
        </w:tc>
      </w:tr>
      <w:tr w:rsidR="00BD184A" w:rsidTr="006C0F1A">
        <w:trPr>
          <w:cantSplit/>
          <w:trHeight w:val="5269"/>
          <w:jc w:val="center"/>
        </w:trPr>
        <w:tc>
          <w:tcPr>
            <w:tcW w:w="1076" w:type="dxa"/>
            <w:textDirection w:val="tbRlV"/>
            <w:vAlign w:val="center"/>
          </w:tcPr>
          <w:p w:rsidR="00BD184A" w:rsidRDefault="00BD184A" w:rsidP="006C0F1A">
            <w:pPr>
              <w:spacing w:line="300" w:lineRule="auto"/>
              <w:jc w:val="center"/>
              <w:rPr>
                <w:rFonts w:ascii="仿宋" w:eastAsia="仿宋" w:hAnsi="仿宋"/>
                <w:bCs/>
                <w:sz w:val="28"/>
                <w:szCs w:val="28"/>
              </w:rPr>
            </w:pPr>
            <w:r>
              <w:rPr>
                <w:rFonts w:ascii="仿宋" w:eastAsia="仿宋" w:hAnsi="仿宋" w:hint="eastAsia"/>
                <w:bCs/>
                <w:sz w:val="28"/>
                <w:szCs w:val="28"/>
              </w:rPr>
              <w:t>主    要    事    迹</w:t>
            </w:r>
          </w:p>
        </w:tc>
        <w:tc>
          <w:tcPr>
            <w:tcW w:w="8258" w:type="dxa"/>
            <w:gridSpan w:val="4"/>
            <w:vAlign w:val="bottom"/>
          </w:tcPr>
          <w:p w:rsidR="00BD184A" w:rsidRDefault="00BD184A" w:rsidP="006C0F1A">
            <w:pPr>
              <w:spacing w:line="300" w:lineRule="auto"/>
              <w:ind w:firstLineChars="350" w:firstLine="980"/>
              <w:rPr>
                <w:rFonts w:ascii="仿宋" w:eastAsia="仿宋" w:hAnsi="仿宋"/>
                <w:sz w:val="28"/>
                <w:szCs w:val="28"/>
              </w:rPr>
            </w:pPr>
            <w:r>
              <w:rPr>
                <w:rFonts w:ascii="仿宋" w:eastAsia="仿宋" w:hAnsi="仿宋" w:hint="eastAsia"/>
                <w:sz w:val="28"/>
                <w:szCs w:val="28"/>
              </w:rPr>
              <w:t xml:space="preserve"> 机关党委、党总支（公章） 书记：</w:t>
            </w:r>
          </w:p>
          <w:p w:rsidR="00BD184A" w:rsidRDefault="00BD184A" w:rsidP="006C0F1A">
            <w:pPr>
              <w:spacing w:line="300" w:lineRule="auto"/>
              <w:jc w:val="center"/>
              <w:rPr>
                <w:rFonts w:ascii="仿宋" w:eastAsia="仿宋" w:hAnsi="仿宋"/>
                <w:sz w:val="28"/>
                <w:szCs w:val="28"/>
              </w:rPr>
            </w:pPr>
            <w:r>
              <w:rPr>
                <w:rFonts w:ascii="仿宋" w:eastAsia="仿宋" w:hAnsi="仿宋" w:hint="eastAsia"/>
                <w:sz w:val="28"/>
                <w:szCs w:val="28"/>
              </w:rPr>
              <w:t xml:space="preserve">                                  年    月    日</w:t>
            </w:r>
          </w:p>
        </w:tc>
      </w:tr>
      <w:tr w:rsidR="00BD184A" w:rsidTr="006C0F1A">
        <w:trPr>
          <w:cantSplit/>
          <w:trHeight w:val="1288"/>
          <w:jc w:val="center"/>
        </w:trPr>
        <w:tc>
          <w:tcPr>
            <w:tcW w:w="1076" w:type="dxa"/>
            <w:textDirection w:val="tbRlV"/>
            <w:vAlign w:val="center"/>
          </w:tcPr>
          <w:p w:rsidR="00BD184A" w:rsidRDefault="00BD184A" w:rsidP="006C0F1A">
            <w:pPr>
              <w:spacing w:line="300" w:lineRule="auto"/>
              <w:jc w:val="center"/>
              <w:rPr>
                <w:rFonts w:ascii="仿宋" w:eastAsia="仿宋" w:hAnsi="仿宋"/>
                <w:bCs/>
                <w:sz w:val="28"/>
                <w:szCs w:val="28"/>
              </w:rPr>
            </w:pPr>
            <w:r>
              <w:rPr>
                <w:rFonts w:ascii="仿宋" w:eastAsia="仿宋" w:hAnsi="仿宋" w:hint="eastAsia"/>
                <w:bCs/>
                <w:sz w:val="28"/>
                <w:szCs w:val="28"/>
              </w:rPr>
              <w:t>学 校 党 委 审 批 意 见</w:t>
            </w:r>
          </w:p>
        </w:tc>
        <w:tc>
          <w:tcPr>
            <w:tcW w:w="8258" w:type="dxa"/>
            <w:gridSpan w:val="4"/>
          </w:tcPr>
          <w:p w:rsidR="00BD184A" w:rsidRDefault="00BD184A" w:rsidP="006C0F1A">
            <w:pPr>
              <w:spacing w:line="300" w:lineRule="auto"/>
              <w:rPr>
                <w:rFonts w:ascii="仿宋" w:eastAsia="仿宋" w:hAnsi="仿宋"/>
                <w:sz w:val="28"/>
                <w:szCs w:val="28"/>
              </w:rPr>
            </w:pPr>
          </w:p>
          <w:p w:rsidR="00BD184A" w:rsidRDefault="00BD184A" w:rsidP="006C0F1A">
            <w:pPr>
              <w:spacing w:line="300" w:lineRule="auto"/>
              <w:rPr>
                <w:rFonts w:ascii="仿宋" w:eastAsia="仿宋" w:hAnsi="仿宋"/>
                <w:sz w:val="28"/>
                <w:szCs w:val="28"/>
              </w:rPr>
            </w:pPr>
          </w:p>
          <w:p w:rsidR="00BD184A" w:rsidRDefault="00BD184A" w:rsidP="006C0F1A">
            <w:pPr>
              <w:spacing w:line="300" w:lineRule="auto"/>
              <w:rPr>
                <w:rFonts w:ascii="仿宋" w:eastAsia="仿宋" w:hAnsi="仿宋"/>
                <w:sz w:val="28"/>
                <w:szCs w:val="28"/>
              </w:rPr>
            </w:pPr>
          </w:p>
          <w:p w:rsidR="00BD184A" w:rsidRDefault="00BD184A" w:rsidP="006C0F1A">
            <w:pPr>
              <w:spacing w:line="300" w:lineRule="auto"/>
              <w:rPr>
                <w:rFonts w:ascii="仿宋" w:eastAsia="仿宋" w:hAnsi="仿宋"/>
                <w:sz w:val="28"/>
                <w:szCs w:val="28"/>
              </w:rPr>
            </w:pPr>
          </w:p>
          <w:p w:rsidR="00BD184A" w:rsidRDefault="00BD184A" w:rsidP="006C0F1A">
            <w:pPr>
              <w:spacing w:line="300" w:lineRule="auto"/>
              <w:rPr>
                <w:rFonts w:ascii="仿宋" w:eastAsia="仿宋" w:hAnsi="仿宋"/>
                <w:sz w:val="28"/>
                <w:szCs w:val="28"/>
              </w:rPr>
            </w:pPr>
          </w:p>
          <w:p w:rsidR="00BD184A" w:rsidRDefault="00BD184A" w:rsidP="006C0F1A">
            <w:pPr>
              <w:spacing w:line="300" w:lineRule="auto"/>
              <w:ind w:firstLineChars="1700" w:firstLine="4760"/>
              <w:rPr>
                <w:rFonts w:ascii="仿宋" w:eastAsia="仿宋" w:hAnsi="仿宋"/>
                <w:sz w:val="28"/>
                <w:szCs w:val="28"/>
              </w:rPr>
            </w:pPr>
            <w:r>
              <w:rPr>
                <w:rFonts w:ascii="仿宋" w:eastAsia="仿宋" w:hAnsi="仿宋" w:hint="eastAsia"/>
                <w:sz w:val="28"/>
                <w:szCs w:val="28"/>
              </w:rPr>
              <w:t>（公章）</w:t>
            </w:r>
          </w:p>
          <w:p w:rsidR="00BD184A" w:rsidRDefault="00BD184A" w:rsidP="006C0F1A">
            <w:pPr>
              <w:spacing w:line="300" w:lineRule="auto"/>
              <w:ind w:firstLineChars="1900" w:firstLine="5320"/>
              <w:rPr>
                <w:rFonts w:ascii="仿宋" w:eastAsia="仿宋" w:hAnsi="仿宋"/>
                <w:sz w:val="28"/>
                <w:szCs w:val="28"/>
              </w:rPr>
            </w:pPr>
            <w:r>
              <w:rPr>
                <w:rFonts w:ascii="仿宋" w:eastAsia="仿宋" w:hAnsi="仿宋" w:hint="eastAsia"/>
                <w:sz w:val="28"/>
                <w:szCs w:val="28"/>
              </w:rPr>
              <w:t>年    月    日</w:t>
            </w:r>
          </w:p>
        </w:tc>
      </w:tr>
    </w:tbl>
    <w:p w:rsidR="00BD184A" w:rsidRDefault="00BD184A" w:rsidP="00BD184A">
      <w:pPr>
        <w:adjustRightInd w:val="0"/>
        <w:snapToGrid w:val="0"/>
        <w:jc w:val="center"/>
      </w:pPr>
    </w:p>
    <w:sectPr w:rsidR="00BD184A" w:rsidSect="00BD184A">
      <w:pgSz w:w="11906" w:h="16838"/>
      <w:pgMar w:top="1440" w:right="1531" w:bottom="1440" w:left="1531" w:header="851" w:footer="992" w:gutter="0"/>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4DE0" w:rsidRDefault="00574DE0" w:rsidP="00D17FD2">
      <w:r>
        <w:separator/>
      </w:r>
    </w:p>
  </w:endnote>
  <w:endnote w:type="continuationSeparator" w:id="0">
    <w:p w:rsidR="00574DE0" w:rsidRDefault="00574DE0" w:rsidP="00D17FD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FSJ-PK74820000008-Identity-H">
    <w:altName w:val="宋体"/>
    <w:charset w:val="86"/>
    <w:family w:val="auto"/>
    <w:pitch w:val="default"/>
    <w:sig w:usb0="00000000" w:usb1="0000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5872" w:rsidRDefault="0099632E" w:rsidP="009F1B78">
    <w:pPr>
      <w:pStyle w:val="a3"/>
      <w:numPr>
        <w:ilvl w:val="0"/>
        <w:numId w:val="2"/>
      </w:numPr>
      <w:rPr>
        <w:rFonts w:ascii="宋体" w:hAnsi="宋体"/>
        <w:sz w:val="28"/>
        <w:szCs w:val="28"/>
      </w:rPr>
    </w:pPr>
    <w:r>
      <w:rPr>
        <w:rFonts w:ascii="宋体" w:hAnsi="宋体"/>
        <w:sz w:val="28"/>
        <w:szCs w:val="28"/>
      </w:rPr>
      <w:fldChar w:fldCharType="begin"/>
    </w:r>
    <w:r w:rsidR="00C170AC">
      <w:rPr>
        <w:rFonts w:ascii="宋体" w:hAnsi="宋体"/>
        <w:sz w:val="28"/>
        <w:szCs w:val="28"/>
      </w:rPr>
      <w:instrText xml:space="preserve"> PAGE   \* MERGEFORMAT </w:instrText>
    </w:r>
    <w:r>
      <w:rPr>
        <w:rFonts w:ascii="宋体" w:hAnsi="宋体"/>
        <w:sz w:val="28"/>
        <w:szCs w:val="28"/>
      </w:rPr>
      <w:fldChar w:fldCharType="separate"/>
    </w:r>
    <w:r w:rsidR="002B3E3E" w:rsidRPr="002B3E3E">
      <w:rPr>
        <w:rFonts w:ascii="宋体" w:hAnsi="宋体"/>
        <w:noProof/>
        <w:sz w:val="28"/>
        <w:szCs w:val="28"/>
        <w:lang w:val="zh-CN"/>
      </w:rPr>
      <w:t>2</w:t>
    </w:r>
    <w:r>
      <w:rPr>
        <w:rFonts w:ascii="宋体" w:hAnsi="宋体"/>
        <w:sz w:val="28"/>
        <w:szCs w:val="28"/>
      </w:rPr>
      <w:fldChar w:fldCharType="end"/>
    </w:r>
    <w:r w:rsidR="00C170AC">
      <w:rPr>
        <w:rFonts w:ascii="宋体" w:hAnsi="宋体" w:hint="eastAsia"/>
        <w:sz w:val="28"/>
        <w:szCs w:val="28"/>
      </w:rPr>
      <w:t xml:space="preserve"> —</w:t>
    </w:r>
  </w:p>
  <w:p w:rsidR="00845872" w:rsidRDefault="00574DE0">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5872" w:rsidRDefault="0099632E">
    <w:pPr>
      <w:pStyle w:val="a3"/>
      <w:numPr>
        <w:ilvl w:val="0"/>
        <w:numId w:val="1"/>
      </w:numPr>
      <w:wordWrap w:val="0"/>
      <w:ind w:right="90"/>
      <w:jc w:val="right"/>
    </w:pPr>
    <w:r>
      <w:rPr>
        <w:rFonts w:asciiTheme="minorEastAsia" w:eastAsiaTheme="minorEastAsia" w:hAnsiTheme="minorEastAsia"/>
        <w:sz w:val="28"/>
        <w:szCs w:val="28"/>
      </w:rPr>
      <w:fldChar w:fldCharType="begin"/>
    </w:r>
    <w:r w:rsidR="00C170AC">
      <w:rPr>
        <w:rFonts w:asciiTheme="minorEastAsia" w:eastAsiaTheme="minorEastAsia" w:hAnsiTheme="minorEastAsia"/>
        <w:sz w:val="28"/>
        <w:szCs w:val="28"/>
      </w:rPr>
      <w:instrText xml:space="preserve"> PAGE   \* MERGEFORMAT </w:instrText>
    </w:r>
    <w:r>
      <w:rPr>
        <w:rFonts w:asciiTheme="minorEastAsia" w:eastAsiaTheme="minorEastAsia" w:hAnsiTheme="minorEastAsia"/>
        <w:sz w:val="28"/>
        <w:szCs w:val="28"/>
      </w:rPr>
      <w:fldChar w:fldCharType="separate"/>
    </w:r>
    <w:r w:rsidR="002B3E3E" w:rsidRPr="002B3E3E">
      <w:rPr>
        <w:rFonts w:asciiTheme="minorEastAsia" w:eastAsiaTheme="minorEastAsia" w:hAnsiTheme="minorEastAsia"/>
        <w:noProof/>
        <w:sz w:val="28"/>
        <w:szCs w:val="28"/>
        <w:lang w:val="zh-CN"/>
      </w:rPr>
      <w:t>3</w:t>
    </w:r>
    <w:r>
      <w:rPr>
        <w:rFonts w:asciiTheme="minorEastAsia" w:eastAsiaTheme="minorEastAsia" w:hAnsiTheme="minorEastAsia"/>
        <w:sz w:val="28"/>
        <w:szCs w:val="28"/>
      </w:rPr>
      <w:fldChar w:fldCharType="end"/>
    </w:r>
    <w:r w:rsidR="00C170AC">
      <w:rPr>
        <w:rFonts w:asciiTheme="minorEastAsia" w:eastAsiaTheme="minorEastAsia" w:hAnsiTheme="minorEastAsia" w:hint="eastAsia"/>
        <w:sz w:val="28"/>
        <w:szCs w:val="28"/>
      </w:rPr>
      <w:t xml:space="preserve"> —  </w:t>
    </w:r>
  </w:p>
  <w:p w:rsidR="00845872" w:rsidRDefault="00574DE0">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4DE0" w:rsidRDefault="00574DE0" w:rsidP="00D17FD2">
      <w:r>
        <w:separator/>
      </w:r>
    </w:p>
  </w:footnote>
  <w:footnote w:type="continuationSeparator" w:id="0">
    <w:p w:rsidR="00574DE0" w:rsidRDefault="00574DE0" w:rsidP="00D17FD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7596A5F"/>
    <w:multiLevelType w:val="singleLevel"/>
    <w:tmpl w:val="F7596A5F"/>
    <w:lvl w:ilvl="0">
      <w:start w:val="2"/>
      <w:numFmt w:val="chineseCounting"/>
      <w:suff w:val="nothing"/>
      <w:lvlText w:val="（%1）"/>
      <w:lvlJc w:val="left"/>
      <w:rPr>
        <w:rFonts w:hint="eastAsia"/>
      </w:rPr>
    </w:lvl>
  </w:abstractNum>
  <w:abstractNum w:abstractNumId="1">
    <w:nsid w:val="13E6DE5A"/>
    <w:multiLevelType w:val="singleLevel"/>
    <w:tmpl w:val="13E6DE5A"/>
    <w:lvl w:ilvl="0">
      <w:start w:val="1"/>
      <w:numFmt w:val="chineseCounting"/>
      <w:suff w:val="nothing"/>
      <w:lvlText w:val="%1、"/>
      <w:lvlJc w:val="left"/>
      <w:rPr>
        <w:rFonts w:hint="eastAsia"/>
      </w:rPr>
    </w:lvl>
  </w:abstractNum>
  <w:abstractNum w:abstractNumId="2">
    <w:nsid w:val="5CE5160E"/>
    <w:multiLevelType w:val="multilevel"/>
    <w:tmpl w:val="5CE5160E"/>
    <w:lvl w:ilvl="0">
      <w:start w:val="1"/>
      <w:numFmt w:val="bullet"/>
      <w:lvlText w:val="—"/>
      <w:lvlJc w:val="left"/>
      <w:pPr>
        <w:ind w:left="720" w:hanging="360"/>
      </w:pPr>
      <w:rPr>
        <w:rFonts w:ascii="宋体" w:eastAsia="宋体" w:hAnsi="宋体" w:cs="Times New Roman" w:hint="eastAsia"/>
        <w:sz w:val="28"/>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3">
    <w:nsid w:val="7C855AE3"/>
    <w:multiLevelType w:val="hybridMultilevel"/>
    <w:tmpl w:val="010CA23C"/>
    <w:lvl w:ilvl="0" w:tplc="AD7E2F5A">
      <w:numFmt w:val="bullet"/>
      <w:lvlText w:val="—"/>
      <w:lvlJc w:val="left"/>
      <w:pPr>
        <w:ind w:left="640" w:hanging="360"/>
      </w:pPr>
      <w:rPr>
        <w:rFonts w:ascii="宋体" w:eastAsia="宋体" w:hAnsi="宋体" w:cs="Times New Roman" w:hint="eastAsia"/>
      </w:rPr>
    </w:lvl>
    <w:lvl w:ilvl="1" w:tplc="04090003" w:tentative="1">
      <w:start w:val="1"/>
      <w:numFmt w:val="bullet"/>
      <w:lvlText w:val=""/>
      <w:lvlJc w:val="left"/>
      <w:pPr>
        <w:ind w:left="1120" w:hanging="420"/>
      </w:pPr>
      <w:rPr>
        <w:rFonts w:ascii="Wingdings" w:hAnsi="Wingdings" w:hint="default"/>
      </w:rPr>
    </w:lvl>
    <w:lvl w:ilvl="2" w:tplc="04090005" w:tentative="1">
      <w:start w:val="1"/>
      <w:numFmt w:val="bullet"/>
      <w:lvlText w:val=""/>
      <w:lvlJc w:val="left"/>
      <w:pPr>
        <w:ind w:left="1540" w:hanging="420"/>
      </w:pPr>
      <w:rPr>
        <w:rFonts w:ascii="Wingdings" w:hAnsi="Wingdings" w:hint="default"/>
      </w:rPr>
    </w:lvl>
    <w:lvl w:ilvl="3" w:tplc="04090001" w:tentative="1">
      <w:start w:val="1"/>
      <w:numFmt w:val="bullet"/>
      <w:lvlText w:val=""/>
      <w:lvlJc w:val="left"/>
      <w:pPr>
        <w:ind w:left="1960" w:hanging="420"/>
      </w:pPr>
      <w:rPr>
        <w:rFonts w:ascii="Wingdings" w:hAnsi="Wingdings" w:hint="default"/>
      </w:rPr>
    </w:lvl>
    <w:lvl w:ilvl="4" w:tplc="04090003" w:tentative="1">
      <w:start w:val="1"/>
      <w:numFmt w:val="bullet"/>
      <w:lvlText w:val=""/>
      <w:lvlJc w:val="left"/>
      <w:pPr>
        <w:ind w:left="2380" w:hanging="420"/>
      </w:pPr>
      <w:rPr>
        <w:rFonts w:ascii="Wingdings" w:hAnsi="Wingdings" w:hint="default"/>
      </w:rPr>
    </w:lvl>
    <w:lvl w:ilvl="5" w:tplc="04090005" w:tentative="1">
      <w:start w:val="1"/>
      <w:numFmt w:val="bullet"/>
      <w:lvlText w:val=""/>
      <w:lvlJc w:val="left"/>
      <w:pPr>
        <w:ind w:left="2800" w:hanging="420"/>
      </w:pPr>
      <w:rPr>
        <w:rFonts w:ascii="Wingdings" w:hAnsi="Wingdings" w:hint="default"/>
      </w:rPr>
    </w:lvl>
    <w:lvl w:ilvl="6" w:tplc="04090001" w:tentative="1">
      <w:start w:val="1"/>
      <w:numFmt w:val="bullet"/>
      <w:lvlText w:val=""/>
      <w:lvlJc w:val="left"/>
      <w:pPr>
        <w:ind w:left="3220" w:hanging="420"/>
      </w:pPr>
      <w:rPr>
        <w:rFonts w:ascii="Wingdings" w:hAnsi="Wingdings" w:hint="default"/>
      </w:rPr>
    </w:lvl>
    <w:lvl w:ilvl="7" w:tplc="04090003" w:tentative="1">
      <w:start w:val="1"/>
      <w:numFmt w:val="bullet"/>
      <w:lvlText w:val=""/>
      <w:lvlJc w:val="left"/>
      <w:pPr>
        <w:ind w:left="3640" w:hanging="420"/>
      </w:pPr>
      <w:rPr>
        <w:rFonts w:ascii="Wingdings" w:hAnsi="Wingdings" w:hint="default"/>
      </w:rPr>
    </w:lvl>
    <w:lvl w:ilvl="8" w:tplc="04090005" w:tentative="1">
      <w:start w:val="1"/>
      <w:numFmt w:val="bullet"/>
      <w:lvlText w:val=""/>
      <w:lvlJc w:val="left"/>
      <w:pPr>
        <w:ind w:left="4060" w:hanging="42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17FD2"/>
    <w:rsid w:val="001353D6"/>
    <w:rsid w:val="002925F6"/>
    <w:rsid w:val="002A11D6"/>
    <w:rsid w:val="002B3E3E"/>
    <w:rsid w:val="003B37B1"/>
    <w:rsid w:val="003D4219"/>
    <w:rsid w:val="00574DE0"/>
    <w:rsid w:val="006552C3"/>
    <w:rsid w:val="006651E7"/>
    <w:rsid w:val="006667F6"/>
    <w:rsid w:val="0074155B"/>
    <w:rsid w:val="00756FC6"/>
    <w:rsid w:val="0099632E"/>
    <w:rsid w:val="00AC53C4"/>
    <w:rsid w:val="00B47F5C"/>
    <w:rsid w:val="00BD184A"/>
    <w:rsid w:val="00C170AC"/>
    <w:rsid w:val="00C47DB0"/>
    <w:rsid w:val="00D17FD2"/>
    <w:rsid w:val="00E36B25"/>
    <w:rsid w:val="00E50A75"/>
    <w:rsid w:val="00EB4940"/>
    <w:rsid w:val="00EE513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7FD2"/>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D17FD2"/>
    <w:pPr>
      <w:tabs>
        <w:tab w:val="center" w:pos="4153"/>
        <w:tab w:val="right" w:pos="8306"/>
      </w:tabs>
      <w:snapToGrid w:val="0"/>
      <w:jc w:val="left"/>
    </w:pPr>
    <w:rPr>
      <w:sz w:val="18"/>
    </w:rPr>
  </w:style>
  <w:style w:type="character" w:customStyle="1" w:styleId="Char">
    <w:name w:val="页脚 Char"/>
    <w:basedOn w:val="a0"/>
    <w:link w:val="a3"/>
    <w:uiPriority w:val="99"/>
    <w:rsid w:val="00D17FD2"/>
    <w:rPr>
      <w:rFonts w:ascii="Times New Roman" w:eastAsia="宋体" w:hAnsi="Times New Roman" w:cs="Times New Roman"/>
      <w:sz w:val="18"/>
      <w:szCs w:val="20"/>
    </w:rPr>
  </w:style>
  <w:style w:type="table" w:styleId="a4">
    <w:name w:val="Table Grid"/>
    <w:basedOn w:val="a1"/>
    <w:uiPriority w:val="39"/>
    <w:qFormat/>
    <w:rsid w:val="00D17FD2"/>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Char0"/>
    <w:uiPriority w:val="99"/>
    <w:semiHidden/>
    <w:unhideWhenUsed/>
    <w:rsid w:val="00D17FD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D17FD2"/>
    <w:rPr>
      <w:rFonts w:ascii="Times New Roman" w:eastAsia="宋体" w:hAnsi="Times New Roman" w:cs="Times New Roman"/>
      <w:sz w:val="18"/>
      <w:szCs w:val="18"/>
    </w:rPr>
  </w:style>
  <w:style w:type="paragraph" w:styleId="a6">
    <w:name w:val="Normal (Web)"/>
    <w:qFormat/>
    <w:rsid w:val="00BD184A"/>
    <w:pPr>
      <w:widowControl w:val="0"/>
      <w:spacing w:before="100" w:beforeAutospacing="1" w:after="100" w:afterAutospacing="1"/>
    </w:pPr>
    <w:rPr>
      <w:rFonts w:ascii="Calibri" w:eastAsia="宋体" w:hAnsi="Calibri" w:cs="Times New Roman"/>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37038;&#31665;bisongtao@qq.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FA3E463-2FCB-4FB8-AB5D-1F8734CA2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20</Pages>
  <Words>1339</Words>
  <Characters>7633</Characters>
  <Application>Microsoft Office Word</Application>
  <DocSecurity>0</DocSecurity>
  <Lines>63</Lines>
  <Paragraphs>17</Paragraphs>
  <ScaleCrop>false</ScaleCrop>
  <Company/>
  <LinksUpToDate>false</LinksUpToDate>
  <CharactersWithSpaces>8955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12</cp:revision>
  <cp:lastPrinted>2019-06-13T00:51:00Z</cp:lastPrinted>
  <dcterms:created xsi:type="dcterms:W3CDTF">2019-06-12T07:05:00Z</dcterms:created>
  <dcterms:modified xsi:type="dcterms:W3CDTF">2019-06-13T02:33:00Z</dcterms:modified>
</cp:coreProperties>
</file>