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414B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2DA9714D">
      <w:pPr>
        <w:spacing w:line="400" w:lineRule="exact"/>
        <w:jc w:val="center"/>
        <w:rPr>
          <w:rFonts w:ascii="方正小标宋简体" w:hAnsi="黑体" w:eastAsia="方正小标宋简体" w:cs="仿宋"/>
          <w:sz w:val="28"/>
          <w:szCs w:val="28"/>
        </w:rPr>
      </w:pPr>
      <w:r>
        <w:rPr>
          <w:rFonts w:hint="eastAsia" w:ascii="方正小标宋简体" w:hAnsi="黑体" w:eastAsia="方正小标宋简体" w:cs="仿宋"/>
          <w:sz w:val="28"/>
          <w:szCs w:val="28"/>
        </w:rPr>
        <w:t>202</w:t>
      </w:r>
      <w:r>
        <w:rPr>
          <w:rFonts w:hint="eastAsia" w:ascii="方正小标宋简体" w:hAnsi="黑体" w:eastAsia="方正小标宋简体" w:cs="仿宋"/>
          <w:sz w:val="28"/>
          <w:szCs w:val="28"/>
          <w:lang w:val="en-US" w:eastAsia="zh-CN"/>
        </w:rPr>
        <w:t>5</w:t>
      </w:r>
      <w:r>
        <w:rPr>
          <w:rFonts w:hint="eastAsia" w:ascii="方正小标宋简体" w:hAnsi="黑体" w:eastAsia="方正小标宋简体" w:cs="仿宋"/>
          <w:sz w:val="28"/>
          <w:szCs w:val="28"/>
        </w:rPr>
        <w:t>年度</w:t>
      </w:r>
      <w:r>
        <w:rPr>
          <w:rFonts w:hint="eastAsia" w:ascii="方正小标宋简体" w:hAnsi="黑体" w:eastAsia="方正小标宋简体" w:cs="仿宋"/>
          <w:sz w:val="28"/>
          <w:szCs w:val="28"/>
          <w:u w:val="single"/>
        </w:rPr>
        <w:t>XXX</w:t>
      </w:r>
      <w:r>
        <w:rPr>
          <w:rFonts w:hint="eastAsia" w:ascii="方正小标宋简体" w:hAnsi="黑体" w:eastAsia="方正小标宋简体" w:cs="仿宋"/>
          <w:sz w:val="28"/>
          <w:szCs w:val="28"/>
        </w:rPr>
        <w:t>教学学院各二级指标任务分解表（模板）</w:t>
      </w:r>
    </w:p>
    <w:p w14:paraId="6999E8A9">
      <w:pPr>
        <w:spacing w:line="360" w:lineRule="auto"/>
        <w:rPr>
          <w:rFonts w:ascii="仿宋" w:hAnsi="仿宋" w:eastAsia="仿宋" w:cs="宋体"/>
          <w:b/>
          <w:kern w:val="0"/>
        </w:rPr>
      </w:pPr>
      <w:r>
        <w:rPr>
          <w:rFonts w:hint="eastAsia" w:ascii="仿宋" w:hAnsi="仿宋" w:eastAsia="仿宋" w:cs="宋体"/>
          <w:b/>
          <w:kern w:val="0"/>
        </w:rPr>
        <w:t>考核责任单位：                           负责人（签字、盖章）：                                       填报日期：</w:t>
      </w:r>
    </w:p>
    <w:tbl>
      <w:tblPr>
        <w:tblStyle w:val="2"/>
        <w:tblW w:w="14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151"/>
        <w:gridCol w:w="2324"/>
        <w:gridCol w:w="709"/>
        <w:gridCol w:w="709"/>
        <w:gridCol w:w="4536"/>
        <w:gridCol w:w="2409"/>
        <w:gridCol w:w="1876"/>
      </w:tblGrid>
      <w:tr w14:paraId="2BAA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6534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指标</w:t>
            </w:r>
          </w:p>
          <w:p w14:paraId="25713019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9CB71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78CB0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指标内容</w:t>
            </w:r>
          </w:p>
          <w:p w14:paraId="2C014D7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（任务描述与指标值）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BF619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分值(分)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A5C5D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单项分值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E068E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计分标准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2CDFC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评分细则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FB50B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考核责任单位</w:t>
            </w:r>
          </w:p>
        </w:tc>
      </w:tr>
      <w:tr w14:paraId="14C2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6A88">
            <w:pPr>
              <w:widowControl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二、发展性目标</w:t>
            </w: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43C7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本科教育教学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0780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CA5A64"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263D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31286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</w:t>
            </w:r>
          </w:p>
          <w:p w14:paraId="4AFEB971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7C09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1C0BD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教务处</w:t>
            </w:r>
          </w:p>
        </w:tc>
      </w:tr>
      <w:tr w14:paraId="4FE7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95F4F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3F9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1DD2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E3A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2DBA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C240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643A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D62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4BE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776F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F28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D1B6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D667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F4B3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B2EE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DAA3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634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3017F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8B02A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69E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7468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2C22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EFDF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A85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619A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D4C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31F5A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9D57">
            <w:pPr>
              <w:widowControl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754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本科教育教学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D16E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5E5D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25F6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AF637">
            <w:pPr>
              <w:widowControl/>
              <w:spacing w:line="26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F43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948F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团委</w:t>
            </w:r>
          </w:p>
        </w:tc>
      </w:tr>
      <w:tr w14:paraId="0B0A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6D7A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E54A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9D1A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FA6C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F416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0E6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B8D8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5F6C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53F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B1B9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EF9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53A1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E92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D237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646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FFE8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79B7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130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773F0">
            <w:pP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二、发展性目标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1C8F1C4">
            <w:pPr>
              <w:widowControl/>
              <w:ind w:left="210" w:hanging="210" w:hangingChars="100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本科教育教学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AA46C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67ECB7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7BDB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AF59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8134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59D2A0E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教学质量监测与评估中心</w:t>
            </w:r>
          </w:p>
        </w:tc>
      </w:tr>
      <w:tr w14:paraId="4395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7992F">
            <w:pP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CA02"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879545"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8915E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00181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DFFD1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F8EEA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15490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F2E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0B78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BFA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科研和社会服务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C06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DC1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15E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1EED90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各考核责任单位根据教学单位发展实际，分别设计个性化任务清单。按完成率或达成度赋分； </w:t>
            </w:r>
          </w:p>
          <w:p w14:paraId="04BFBEB6"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2.量化任务按完成率赋分，超额完成部分按比例折算，封顶值不超过该项目得分的50%；</w:t>
            </w:r>
          </w:p>
          <w:p w14:paraId="6D730592"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190B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B5C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科研处</w:t>
            </w:r>
          </w:p>
        </w:tc>
      </w:tr>
      <w:tr w14:paraId="6C6E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03424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FDC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34F8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59D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95D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D5701C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928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026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78B51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F5FD2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995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B88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25A5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744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E7CB9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D0A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F32C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8964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30D42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8BF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378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8DDC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9DD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045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0AF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74D7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6EEA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7083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BDF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学科建设与研究生教育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E9F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A6B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strike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0AE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4F2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DE68">
            <w:pPr>
              <w:widowControl/>
              <w:jc w:val="center"/>
              <w:rPr>
                <w:rFonts w:ascii="仿宋_GB2312" w:hAnsi="仿宋" w:eastAsia="仿宋_GB2312" w:cs="宋体"/>
                <w:strike/>
                <w:color w:val="000000"/>
                <w:kern w:val="0"/>
                <w:szCs w:val="21"/>
              </w:rPr>
            </w:pPr>
          </w:p>
          <w:p w14:paraId="5CE4C0E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012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学科建设办公室（研究生处）</w:t>
            </w:r>
          </w:p>
        </w:tc>
      </w:tr>
      <w:tr w14:paraId="095FB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763DB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37A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452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ECF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DD9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F12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47FC">
            <w:pPr>
              <w:widowControl/>
              <w:jc w:val="center"/>
              <w:rPr>
                <w:rFonts w:ascii="仿宋_GB2312" w:hAnsi="仿宋" w:eastAsia="仿宋_GB2312" w:cs="宋体"/>
                <w:strike/>
                <w:color w:val="000000"/>
                <w:kern w:val="0"/>
                <w:szCs w:val="21"/>
              </w:rPr>
            </w:pPr>
          </w:p>
          <w:p w14:paraId="3DD61F8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BDE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1DA7A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B2DB8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76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0D9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CAB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A16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40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FCF4">
            <w:pPr>
              <w:widowControl/>
              <w:jc w:val="center"/>
              <w:rPr>
                <w:rFonts w:ascii="仿宋_GB2312" w:hAnsi="仿宋" w:eastAsia="仿宋_GB2312" w:cs="宋体"/>
                <w:strike/>
                <w:color w:val="000000"/>
                <w:kern w:val="0"/>
                <w:szCs w:val="21"/>
              </w:rPr>
            </w:pPr>
          </w:p>
          <w:p w14:paraId="0D75EB0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D62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DF4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C5A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369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1BA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482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52B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EBD2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E5CC">
            <w:pPr>
              <w:widowControl/>
              <w:jc w:val="center"/>
              <w:rPr>
                <w:rFonts w:ascii="仿宋_GB2312" w:hAnsi="仿宋" w:eastAsia="仿宋_GB2312" w:cs="宋体"/>
                <w:strike/>
                <w:color w:val="000000"/>
                <w:kern w:val="0"/>
                <w:szCs w:val="21"/>
              </w:rPr>
            </w:pPr>
          </w:p>
          <w:p w14:paraId="4849B82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B3F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DBBA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628E">
            <w:pPr>
              <w:widowControl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二、发展性目标</w:t>
            </w: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C5E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师资队伍建设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D7D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6D9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04C5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7028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  <w:p w14:paraId="24965D57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AA9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4EE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人事处</w:t>
            </w:r>
          </w:p>
        </w:tc>
      </w:tr>
      <w:tr w14:paraId="4E3A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3C30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A14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1C8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F41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9C2B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F8645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D10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54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581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6AFB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440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D9C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CD6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EE4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F57F8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2A6B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566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5B30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8A69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11B2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2B3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89D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AB5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31AA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5ED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6AA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461F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FA19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6D9F"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招生就业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E83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9656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601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FAC8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  <w:p w14:paraId="4FBEA789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EA9B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2CC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招生就业处</w:t>
            </w:r>
          </w:p>
        </w:tc>
      </w:tr>
      <w:tr w14:paraId="1657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ABAD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F631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FF7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F365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1E0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15A92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C8C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785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FB6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8715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EC5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82A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8CE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AF65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D00A0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D90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8D3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055B7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BCA0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9E5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91E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4B9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C80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EA8FF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AE1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441A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3359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E51D">
            <w:pPr>
              <w:widowControl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二、发展性目标</w:t>
            </w: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674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合作发展与捐赠工作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D78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528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101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7C0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0F9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83C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校友工作与合作发展处</w:t>
            </w:r>
          </w:p>
        </w:tc>
      </w:tr>
      <w:tr w14:paraId="54B1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4CCA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1422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9085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0D94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D2F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DD487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AA85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614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14B8C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8A45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C0C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国际交流（港澳台交流参照执行）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C1C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077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59C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5995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1.各考核责任单位根据教学单位发展实际，分别设计个性化任务清单。按完成率或达成度赋分；2.量化任务按完成率赋分，超额完成部分按比例折算，封顶值不超过该项目得分的50%；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.无量化任务或任务标准不明确的，有标志性成果视为完成；出台制度或形成报告材料的，正式发文视为完成；举办会议或活动的，按期进行视为完成；建成新机构、系统或平台等的，正式发文或运行视为完成；体制机制改革的，学校决策会议认定后视为完成；其他情形由领导小组根据实际情况认定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19A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22A6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国际交流与合作处</w:t>
            </w:r>
          </w:p>
        </w:tc>
      </w:tr>
      <w:tr w14:paraId="539F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4E60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E6D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B17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B9D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A89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9F12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0B5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64F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1815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4646">
            <w:pP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二、发展性目标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C73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自选特色项目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152E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B5D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4F1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0D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按要求完成即计2分，超额不加分。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D9C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组织部、宣传部、人事处、教务处、科研处、招生就业处、国际交流与合作处、工会、团委、教学质量监测与评估中心等</w:t>
            </w:r>
          </w:p>
        </w:tc>
      </w:tr>
      <w:tr w14:paraId="4BBA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1148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  <w:t>三、高质量目标</w:t>
            </w:r>
          </w:p>
        </w:tc>
        <w:tc>
          <w:tcPr>
            <w:tcW w:w="1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C34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教育教学、科研、教师学生表彰、党建思政等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731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0E3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加分项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F7A4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每完成1个计10分。</w:t>
            </w: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8AD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组织部、宣传部、人事处、学生工作部（处）、教务处、科研处、学科建设办公室、招生就业处、工会、团委、教学质量监测与评估中心等</w:t>
            </w:r>
          </w:p>
        </w:tc>
      </w:tr>
    </w:tbl>
    <w:p w14:paraId="2A2ECD49"/>
    <w:p w14:paraId="328CBA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79470"/>
    <w:multiLevelType w:val="singleLevel"/>
    <w:tmpl w:val="F82794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E1C94"/>
    <w:rsid w:val="045F383B"/>
    <w:rsid w:val="08484F19"/>
    <w:rsid w:val="10BA16A4"/>
    <w:rsid w:val="135E6B32"/>
    <w:rsid w:val="170A6E3A"/>
    <w:rsid w:val="17284419"/>
    <w:rsid w:val="1BD36F73"/>
    <w:rsid w:val="24A478F0"/>
    <w:rsid w:val="257B16DA"/>
    <w:rsid w:val="293D5011"/>
    <w:rsid w:val="29DC3710"/>
    <w:rsid w:val="2F100F76"/>
    <w:rsid w:val="312C7AFB"/>
    <w:rsid w:val="38A51D7C"/>
    <w:rsid w:val="3D2E5F2E"/>
    <w:rsid w:val="3DE35D66"/>
    <w:rsid w:val="4053666C"/>
    <w:rsid w:val="42F554ED"/>
    <w:rsid w:val="481B23A6"/>
    <w:rsid w:val="499D54C7"/>
    <w:rsid w:val="4D282970"/>
    <w:rsid w:val="51D33350"/>
    <w:rsid w:val="53754267"/>
    <w:rsid w:val="557664A7"/>
    <w:rsid w:val="56E31E5A"/>
    <w:rsid w:val="587A4DCF"/>
    <w:rsid w:val="5A7220F6"/>
    <w:rsid w:val="6696114E"/>
    <w:rsid w:val="6EC97A89"/>
    <w:rsid w:val="747607E0"/>
    <w:rsid w:val="760F2C41"/>
    <w:rsid w:val="7A1E1C94"/>
    <w:rsid w:val="7C6C226A"/>
    <w:rsid w:val="7E7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2179</Words>
  <Characters>2226</Characters>
  <Lines>0</Lines>
  <Paragraphs>0</Paragraphs>
  <TotalTime>11</TotalTime>
  <ScaleCrop>false</ScaleCrop>
  <LinksUpToDate>false</LinksUpToDate>
  <CharactersWithSpaces>2343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2025-03-13T01:42:00Z</dcterms:created>
  <dc:creator>李茜</dc:creator>
  <cp:lastModifiedBy>Lenovo</cp:lastModifiedBy>
  <dcterms:modified xsi:type="dcterms:W3CDTF">2025-03-14T04:18:30Z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FB888CE5FAA14FB19B300706085A7F9C_11</vt:lpwstr>
  </property>
  <property fmtid="{D5CDD505-2E9C-101B-9397-08002B2CF9AE}" pid="4" name="KSOTemplateDocerSaveRecord">
    <vt:lpwstr>eyJoZGlkIjoiZmJkZTZiOTU3ZjFhMjE2MTJmZTgzOWI2NGM3YzZmOWIiLCJ1c2VySWQiOiIyNjEyODk4OTYifQ==</vt:lpwstr>
  </property>
</Properties>
</file>