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????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????" w:eastAsia="方正小标宋简体"/>
          <w:bCs/>
          <w:color w:val="000000"/>
          <w:sz w:val="36"/>
          <w:szCs w:val="36"/>
        </w:rPr>
        <w:t>湖北第二师范学院20</w:t>
      </w:r>
      <w:r>
        <w:rPr>
          <w:rFonts w:ascii="方正小标宋简体" w:hAnsi="????" w:eastAsia="方正小标宋简体"/>
          <w:bCs/>
          <w:color w:val="000000"/>
          <w:sz w:val="36"/>
          <w:szCs w:val="36"/>
        </w:rPr>
        <w:t>20</w:t>
      </w:r>
      <w:r>
        <w:rPr>
          <w:rFonts w:hint="eastAsia" w:ascii="方正小标宋简体" w:hAnsi="????" w:eastAsia="方正小标宋简体"/>
          <w:bCs/>
          <w:color w:val="000000"/>
          <w:sz w:val="36"/>
          <w:szCs w:val="36"/>
        </w:rPr>
        <w:t>-20</w:t>
      </w:r>
      <w:r>
        <w:rPr>
          <w:rFonts w:ascii="方正小标宋简体" w:hAnsi="????" w:eastAsia="方正小标宋简体"/>
          <w:bCs/>
          <w:color w:val="000000"/>
          <w:sz w:val="36"/>
          <w:szCs w:val="36"/>
        </w:rPr>
        <w:t>22</w:t>
      </w:r>
      <w:r>
        <w:rPr>
          <w:rFonts w:hint="eastAsia" w:ascii="方正小标宋简体" w:hAnsi="????" w:eastAsia="方正小标宋简体"/>
          <w:bCs/>
          <w:color w:val="000000"/>
          <w:sz w:val="36"/>
          <w:szCs w:val="36"/>
        </w:rPr>
        <w:t>年度</w:t>
      </w:r>
    </w:p>
    <w:p>
      <w:pPr>
        <w:spacing w:line="560" w:lineRule="exact"/>
        <w:jc w:val="center"/>
        <w:rPr>
          <w:rFonts w:hint="default" w:ascii="方正小标宋简体" w:hAnsi="????" w:eastAsia="方正小标宋简体"/>
          <w:bCs/>
          <w:color w:val="000000"/>
          <w:sz w:val="36"/>
          <w:szCs w:val="36"/>
          <w:lang w:val="en-US"/>
        </w:rPr>
      </w:pPr>
      <w:r>
        <w:rPr>
          <w:rFonts w:hint="eastAsia" w:ascii="方正小标宋简体" w:hAnsi="????" w:eastAsia="方正小标宋简体"/>
          <w:bCs/>
          <w:color w:val="000000"/>
          <w:sz w:val="36"/>
          <w:szCs w:val="36"/>
        </w:rPr>
        <w:t>文明单位、文明处室和精神文明先进个人</w:t>
      </w:r>
      <w:r>
        <w:rPr>
          <w:rFonts w:hint="eastAsia" w:ascii="方正小标宋简体" w:hAnsi="????" w:eastAsia="方正小标宋简体"/>
          <w:bCs/>
          <w:color w:val="000000"/>
          <w:sz w:val="36"/>
          <w:szCs w:val="36"/>
          <w:lang w:val="en-US" w:eastAsia="zh-CN"/>
        </w:rPr>
        <w:t>评选结果</w:t>
      </w:r>
    </w:p>
    <w:p>
      <w:pPr>
        <w:spacing w:line="560" w:lineRule="exact"/>
        <w:rPr>
          <w:rFonts w:hint="eastAsia" w:ascii="仿宋_GB2312" w:hAnsi="????" w:eastAsia="仿宋_GB2312"/>
          <w:b/>
          <w:color w:val="000000"/>
          <w:sz w:val="30"/>
          <w:szCs w:val="30"/>
        </w:rPr>
      </w:pPr>
    </w:p>
    <w:p>
      <w:pPr>
        <w:tabs>
          <w:tab w:val="left" w:pos="7877"/>
        </w:tabs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一、文明单位、</w:t>
      </w:r>
      <w:r>
        <w:rPr>
          <w:rFonts w:ascii="黑体" w:hAnsi="黑体" w:eastAsia="黑体"/>
          <w:sz w:val="30"/>
          <w:szCs w:val="30"/>
        </w:rPr>
        <w:t>文明处室</w:t>
      </w:r>
      <w:r>
        <w:rPr>
          <w:rFonts w:hint="eastAsia" w:ascii="黑体" w:hAnsi="黑体" w:eastAsia="黑体"/>
          <w:sz w:val="30"/>
          <w:szCs w:val="30"/>
        </w:rPr>
        <w:t>（</w:t>
      </w:r>
      <w:r>
        <w:rPr>
          <w:rFonts w:ascii="黑体" w:hAnsi="黑体" w:eastAsia="黑体"/>
          <w:sz w:val="30"/>
          <w:szCs w:val="30"/>
        </w:rPr>
        <w:t>3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个）</w:t>
      </w:r>
      <w:r>
        <w:rPr>
          <w:rFonts w:hint="eastAsia" w:ascii="黑体" w:hAnsi="黑体" w:eastAsia="黑体"/>
          <w:sz w:val="30"/>
          <w:szCs w:val="30"/>
        </w:rPr>
        <w:tab/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马克思主义学院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教育科学学院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体育</w:t>
      </w:r>
      <w:r>
        <w:rPr>
          <w:rFonts w:ascii="仿宋_GB2312" w:hAnsi="????" w:eastAsia="仿宋_GB2312"/>
          <w:color w:val="000000"/>
          <w:sz w:val="30"/>
          <w:szCs w:val="30"/>
        </w:rPr>
        <w:t>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文学院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外国语</w:t>
      </w:r>
      <w:r>
        <w:rPr>
          <w:rFonts w:ascii="仿宋_GB2312" w:hAnsi="????" w:eastAsia="仿宋_GB2312"/>
          <w:color w:val="000000"/>
          <w:sz w:val="30"/>
          <w:szCs w:val="30"/>
        </w:rPr>
        <w:t>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新闻</w:t>
      </w:r>
      <w:r>
        <w:rPr>
          <w:rFonts w:ascii="仿宋_GB2312" w:hAnsi="????" w:eastAsia="仿宋_GB2312"/>
          <w:color w:val="000000"/>
          <w:sz w:val="30"/>
          <w:szCs w:val="30"/>
        </w:rPr>
        <w:t>与传播学院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数学与统计学院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物理与机电工程学院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化学</w:t>
      </w:r>
      <w:r>
        <w:rPr>
          <w:rFonts w:ascii="仿宋_GB2312" w:hAnsi="????" w:eastAsia="仿宋_GB2312"/>
          <w:color w:val="000000"/>
          <w:sz w:val="30"/>
          <w:szCs w:val="30"/>
        </w:rPr>
        <w:t>与生命科学学院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建筑</w:t>
      </w:r>
      <w:r>
        <w:rPr>
          <w:rFonts w:ascii="仿宋_GB2312" w:hAnsi="????" w:eastAsia="仿宋_GB2312"/>
          <w:color w:val="000000"/>
          <w:sz w:val="30"/>
          <w:szCs w:val="30"/>
        </w:rPr>
        <w:t>与材料工程学院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计算机</w:t>
      </w:r>
      <w:r>
        <w:rPr>
          <w:rFonts w:ascii="仿宋_GB2312" w:hAnsi="????" w:eastAsia="仿宋_GB2312"/>
          <w:color w:val="000000"/>
          <w:sz w:val="30"/>
          <w:szCs w:val="30"/>
        </w:rPr>
        <w:t>学院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经济</w:t>
      </w:r>
      <w:r>
        <w:rPr>
          <w:rFonts w:ascii="仿宋_GB2312" w:hAnsi="????" w:eastAsia="仿宋_GB2312"/>
          <w:color w:val="000000"/>
          <w:sz w:val="30"/>
          <w:szCs w:val="30"/>
        </w:rPr>
        <w:t>与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管理学院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艺术学院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党政办公室</w:t>
      </w:r>
      <w:r>
        <w:rPr>
          <w:rFonts w:ascii="仿宋_GB2312" w:hAnsi="????" w:eastAsia="仿宋_GB2312"/>
          <w:color w:val="000000"/>
          <w:sz w:val="30"/>
          <w:szCs w:val="30"/>
        </w:rPr>
        <w:t>、机关党委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纪委、监察</w:t>
      </w:r>
      <w:r>
        <w:rPr>
          <w:rFonts w:ascii="仿宋_GB2312" w:hAnsi="????" w:eastAsia="仿宋_GB2312"/>
          <w:color w:val="000000"/>
          <w:sz w:val="30"/>
          <w:szCs w:val="30"/>
        </w:rPr>
        <w:t>专员办公室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组织部（党校）、统战部</w:t>
      </w:r>
    </w:p>
    <w:p>
      <w:pPr>
        <w:spacing w:line="560" w:lineRule="exact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 xml:space="preserve">    宣传部（新闻中心）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教师工作部、</w:t>
      </w:r>
      <w:r>
        <w:rPr>
          <w:rFonts w:ascii="仿宋_GB2312" w:hAnsi="????" w:eastAsia="仿宋_GB2312"/>
          <w:color w:val="000000"/>
          <w:sz w:val="30"/>
          <w:szCs w:val="30"/>
        </w:rPr>
        <w:t>人事处（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教师</w:t>
      </w:r>
      <w:r>
        <w:rPr>
          <w:rFonts w:ascii="仿宋_GB2312" w:hAnsi="????" w:eastAsia="仿宋_GB2312"/>
          <w:color w:val="000000"/>
          <w:sz w:val="30"/>
          <w:szCs w:val="30"/>
        </w:rPr>
        <w:t>发展中心）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????" w:eastAsia="仿宋_GB2312"/>
          <w:color w:val="000000"/>
          <w:sz w:val="30"/>
          <w:szCs w:val="30"/>
          <w:highlight w:val="none"/>
        </w:rPr>
        <w:t>学生</w:t>
      </w:r>
      <w:r>
        <w:rPr>
          <w:rFonts w:ascii="仿宋_GB2312" w:hAnsi="????" w:eastAsia="仿宋_GB2312"/>
          <w:color w:val="000000"/>
          <w:sz w:val="30"/>
          <w:szCs w:val="30"/>
          <w:highlight w:val="none"/>
        </w:rPr>
        <w:t>工作部（</w:t>
      </w:r>
      <w:r>
        <w:rPr>
          <w:rFonts w:hint="eastAsia" w:ascii="仿宋_GB2312" w:hAnsi="????" w:eastAsia="仿宋_GB2312"/>
          <w:color w:val="000000"/>
          <w:sz w:val="30"/>
          <w:szCs w:val="30"/>
          <w:highlight w:val="none"/>
        </w:rPr>
        <w:t>处</w:t>
      </w:r>
      <w:r>
        <w:rPr>
          <w:rFonts w:ascii="仿宋_GB2312" w:hAnsi="????" w:eastAsia="仿宋_GB2312"/>
          <w:color w:val="000000"/>
          <w:sz w:val="30"/>
          <w:szCs w:val="30"/>
          <w:highlight w:val="none"/>
        </w:rPr>
        <w:t>）</w:t>
      </w:r>
      <w:r>
        <w:rPr>
          <w:rFonts w:hint="eastAsia" w:ascii="仿宋_GB2312" w:hAnsi="????" w:eastAsia="仿宋_GB2312"/>
          <w:color w:val="000000"/>
          <w:sz w:val="30"/>
          <w:szCs w:val="30"/>
          <w:highlight w:val="none"/>
        </w:rPr>
        <w:t>、</w:t>
      </w:r>
      <w:r>
        <w:rPr>
          <w:rFonts w:ascii="仿宋_GB2312" w:hAnsi="????" w:eastAsia="仿宋_GB2312"/>
          <w:color w:val="000000"/>
          <w:sz w:val="30"/>
          <w:szCs w:val="30"/>
          <w:highlight w:val="none"/>
        </w:rPr>
        <w:t>人民武装部</w:t>
      </w:r>
      <w:r>
        <w:rPr>
          <w:rFonts w:hint="eastAsia" w:ascii="仿宋_GB2312" w:hAnsi="????" w:eastAsia="仿宋_GB2312"/>
          <w:color w:val="000000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????" w:eastAsia="仿宋_GB2312"/>
          <w:color w:val="000000"/>
          <w:sz w:val="30"/>
          <w:szCs w:val="30"/>
          <w:highlight w:val="none"/>
        </w:rPr>
        <w:t>团委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保卫部</w:t>
      </w:r>
      <w:r>
        <w:rPr>
          <w:rFonts w:ascii="仿宋_GB2312" w:hAnsi="????" w:eastAsia="仿宋_GB2312"/>
          <w:color w:val="000000"/>
          <w:sz w:val="30"/>
          <w:szCs w:val="30"/>
        </w:rPr>
        <w:t>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处</w:t>
      </w:r>
      <w:r>
        <w:rPr>
          <w:rFonts w:ascii="仿宋_GB2312" w:hAnsi="????" w:eastAsia="仿宋_GB2312"/>
          <w:color w:val="000000"/>
          <w:sz w:val="30"/>
          <w:szCs w:val="30"/>
        </w:rPr>
        <w:t>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发展</w:t>
      </w:r>
      <w:r>
        <w:rPr>
          <w:rFonts w:ascii="仿宋_GB2312" w:hAnsi="????" w:eastAsia="仿宋_GB2312"/>
          <w:color w:val="000000"/>
          <w:sz w:val="30"/>
          <w:szCs w:val="30"/>
        </w:rPr>
        <w:t>规划处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教务处</w:t>
      </w:r>
      <w:r>
        <w:rPr>
          <w:rFonts w:ascii="仿宋_GB2312" w:hAnsi="????" w:eastAsia="仿宋_GB2312"/>
          <w:color w:val="000000"/>
          <w:sz w:val="30"/>
          <w:szCs w:val="30"/>
        </w:rPr>
        <w:t>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语言</w:t>
      </w:r>
      <w:r>
        <w:rPr>
          <w:rFonts w:ascii="仿宋_GB2312" w:hAnsi="????" w:eastAsia="仿宋_GB2312"/>
          <w:color w:val="000000"/>
          <w:sz w:val="30"/>
          <w:szCs w:val="30"/>
        </w:rPr>
        <w:t>文字工作委员会办公室）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科研处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学科建设</w:t>
      </w:r>
      <w:r>
        <w:rPr>
          <w:rFonts w:ascii="仿宋_GB2312" w:hAnsi="????" w:eastAsia="仿宋_GB2312"/>
          <w:color w:val="000000"/>
          <w:sz w:val="30"/>
          <w:szCs w:val="30"/>
        </w:rPr>
        <w:t>办公室（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研究生</w:t>
      </w:r>
      <w:r>
        <w:rPr>
          <w:rFonts w:ascii="仿宋_GB2312" w:hAnsi="????" w:eastAsia="仿宋_GB2312"/>
          <w:color w:val="000000"/>
          <w:sz w:val="30"/>
          <w:szCs w:val="30"/>
        </w:rPr>
        <w:t>处）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招生就业处</w:t>
      </w:r>
      <w:r>
        <w:rPr>
          <w:rFonts w:ascii="仿宋_GB2312" w:hAnsi="????" w:eastAsia="仿宋_GB2312"/>
          <w:color w:val="000000"/>
          <w:sz w:val="30"/>
          <w:szCs w:val="30"/>
        </w:rPr>
        <w:t>、创新创业学院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审计处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国有资产管理处</w:t>
      </w:r>
      <w:r>
        <w:rPr>
          <w:rFonts w:ascii="仿宋_GB2312" w:hAnsi="????" w:eastAsia="仿宋_GB2312"/>
          <w:color w:val="000000"/>
          <w:sz w:val="30"/>
          <w:szCs w:val="30"/>
        </w:rPr>
        <w:t>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招投标</w:t>
      </w:r>
      <w:r>
        <w:rPr>
          <w:rFonts w:ascii="仿宋_GB2312" w:hAnsi="????" w:eastAsia="仿宋_GB2312"/>
          <w:color w:val="000000"/>
          <w:sz w:val="30"/>
          <w:szCs w:val="30"/>
        </w:rPr>
        <w:t>管理中心）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国际交流</w:t>
      </w:r>
      <w:r>
        <w:rPr>
          <w:rFonts w:ascii="仿宋_GB2312" w:hAnsi="????" w:eastAsia="仿宋_GB2312"/>
          <w:color w:val="000000"/>
          <w:sz w:val="30"/>
          <w:szCs w:val="30"/>
        </w:rPr>
        <w:t>与合作处（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港澳台事务</w:t>
      </w:r>
      <w:r>
        <w:rPr>
          <w:rFonts w:ascii="仿宋_GB2312" w:hAnsi="????" w:eastAsia="仿宋_GB2312"/>
          <w:color w:val="000000"/>
          <w:sz w:val="30"/>
          <w:szCs w:val="30"/>
        </w:rPr>
        <w:t>办公室）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教师教育</w:t>
      </w:r>
      <w:r>
        <w:rPr>
          <w:rFonts w:ascii="仿宋_GB2312" w:hAnsi="????" w:eastAsia="仿宋_GB2312"/>
          <w:color w:val="000000"/>
          <w:sz w:val="30"/>
          <w:szCs w:val="30"/>
        </w:rPr>
        <w:t>学院、省继续教育中心、省干部培训中心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教学</w:t>
      </w:r>
      <w:r>
        <w:rPr>
          <w:rFonts w:ascii="仿宋_GB2312" w:hAnsi="????" w:eastAsia="仿宋_GB2312"/>
          <w:color w:val="000000"/>
          <w:sz w:val="30"/>
          <w:szCs w:val="30"/>
        </w:rPr>
        <w:t>质量监测与评估中心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图书馆</w:t>
      </w:r>
      <w:r>
        <w:rPr>
          <w:rFonts w:ascii="仿宋_GB2312" w:hAnsi="????" w:eastAsia="仿宋_GB2312"/>
          <w:color w:val="000000"/>
          <w:sz w:val="30"/>
          <w:szCs w:val="30"/>
        </w:rPr>
        <w:t>、档案馆（</w:t>
      </w:r>
      <w:r>
        <w:rPr>
          <w:rFonts w:hint="eastAsia" w:ascii="仿宋_GB2312" w:hAnsi="????" w:eastAsia="仿宋_GB2312"/>
          <w:color w:val="000000"/>
          <w:sz w:val="30"/>
          <w:szCs w:val="30"/>
        </w:rPr>
        <w:t>校史馆</w:t>
      </w:r>
      <w:r>
        <w:rPr>
          <w:rFonts w:ascii="仿宋_GB2312" w:hAnsi="????" w:eastAsia="仿宋_GB2312"/>
          <w:color w:val="000000"/>
          <w:sz w:val="30"/>
          <w:szCs w:val="30"/>
        </w:rPr>
        <w:t>）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信息化</w:t>
      </w:r>
      <w:r>
        <w:rPr>
          <w:rFonts w:ascii="仿宋_GB2312" w:hAnsi="????" w:eastAsia="仿宋_GB2312"/>
          <w:color w:val="000000"/>
          <w:sz w:val="30"/>
          <w:szCs w:val="30"/>
        </w:rPr>
        <w:t>办公室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校区</w:t>
      </w:r>
      <w:r>
        <w:rPr>
          <w:rFonts w:ascii="仿宋_GB2312" w:hAnsi="????" w:eastAsia="仿宋_GB2312"/>
          <w:color w:val="000000"/>
          <w:sz w:val="30"/>
          <w:szCs w:val="30"/>
        </w:rPr>
        <w:t>协调办公室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期刊社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后勤</w:t>
      </w:r>
      <w:r>
        <w:rPr>
          <w:rFonts w:ascii="仿宋_GB2312" w:hAnsi="????" w:eastAsia="仿宋_GB2312"/>
          <w:color w:val="000000"/>
          <w:sz w:val="30"/>
          <w:szCs w:val="30"/>
        </w:rPr>
        <w:t>保障部</w:t>
      </w:r>
    </w:p>
    <w:p>
      <w:pPr>
        <w:spacing w:line="560" w:lineRule="exact"/>
        <w:ind w:firstLine="600"/>
        <w:rPr>
          <w:rFonts w:hint="eastAsia" w:ascii="仿宋_GB2312" w:hAnsi="????" w:eastAsia="仿宋_GB2312"/>
          <w:color w:val="000000"/>
          <w:sz w:val="30"/>
          <w:szCs w:val="30"/>
        </w:rPr>
      </w:pPr>
      <w:r>
        <w:rPr>
          <w:rFonts w:hint="eastAsia" w:ascii="仿宋_GB2312" w:hAnsi="????" w:eastAsia="仿宋_GB2312"/>
          <w:color w:val="000000"/>
          <w:sz w:val="30"/>
          <w:szCs w:val="30"/>
        </w:rPr>
        <w:t>武汉</w:t>
      </w:r>
      <w:r>
        <w:rPr>
          <w:rFonts w:ascii="仿宋_GB2312" w:hAnsi="????" w:eastAsia="仿宋_GB2312"/>
          <w:color w:val="000000"/>
          <w:sz w:val="30"/>
          <w:szCs w:val="30"/>
        </w:rPr>
        <w:t>师院资产经营管理有限公司</w:t>
      </w:r>
    </w:p>
    <w:p>
      <w:pPr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二、精神文明先进个人（28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人）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马克思主义学院：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王顺双、原琳、侯立、刘志来、尚峰、吴文娟、甘露、樊勇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教育科学学院：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魏豪、张颖、范士青、安莉、曹斯、汪媛、杨霞、唐志强、雷家彬、朱志华、杨佳</w:t>
      </w:r>
    </w:p>
    <w:p>
      <w:pPr>
        <w:spacing w:line="560" w:lineRule="exact"/>
        <w:ind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体育学院</w:t>
      </w:r>
      <w:r>
        <w:rPr>
          <w:rFonts w:ascii="仿宋_GB2312" w:hAnsi="仿宋_GB2312" w:eastAsia="仿宋_GB2312" w:cs="仿宋_GB2312"/>
          <w:b/>
          <w:color w:val="00000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胡颖、黄亚飞、邱希、曹秀玲、秦晓晗、武赣龙、高剑峰、熊冰、孙利红、王惠、陈姗、镇方松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文学院：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黄均凤、盛银花、龙珍华、李岚、黄小华、胡鹏、胡晓玲、龙琳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外国语学院：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陈思、华丹丹、金汤、陈曦、祝珏、缪惠莲、吴少明、汤玮、喻候林、黄生友、黄华明、黄之</w:t>
      </w:r>
      <w:r>
        <w:rPr>
          <w:rFonts w:hint="eastAsia" w:ascii="微软雅黑" w:hAnsi="微软雅黑" w:eastAsia="微软雅黑" w:cs="微软雅黑"/>
          <w:sz w:val="30"/>
          <w:szCs w:val="30"/>
        </w:rPr>
        <w:t>玥</w:t>
      </w:r>
      <w:r>
        <w:rPr>
          <w:rFonts w:hint="eastAsia" w:ascii="仿宋_GB2312" w:hAnsi="仿宋_GB2312" w:eastAsia="仿宋_GB2312" w:cs="仿宋_GB2312"/>
          <w:sz w:val="30"/>
          <w:szCs w:val="30"/>
        </w:rPr>
        <w:t>、高天、殷志诚、桂利军、王能、欧秋耘、胡波、戴薇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新闻与</w:t>
      </w:r>
      <w:r>
        <w:rPr>
          <w:rFonts w:ascii="仿宋_GB2312" w:hAnsi="仿宋_GB2312" w:eastAsia="仿宋_GB2312" w:cs="仿宋_GB2312"/>
          <w:b/>
          <w:sz w:val="30"/>
          <w:szCs w:val="30"/>
        </w:rPr>
        <w:t>传播学院：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方艳、王蔚岚、孙蓓、李媛媛、江锦年、李劲松、张梦、赵</w:t>
      </w:r>
      <w:r>
        <w:rPr>
          <w:rFonts w:hint="eastAsia" w:ascii="微软雅黑" w:hAnsi="微软雅黑" w:eastAsia="微软雅黑" w:cs="微软雅黑"/>
          <w:sz w:val="30"/>
          <w:szCs w:val="30"/>
        </w:rPr>
        <w:t>珺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数学与统计学院：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常静、覃亮、彭艳艳、王聪、施凡、吴新林、王成、严文祥、胡颖、王芬、郭卫娟、沈婧、刘旺霞、彭亮、贾净雪、王素琴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物理与机电工程学院：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谈伟伟、胡森、张祖满、王晓路、张锐、章缙、黄靓、马云秀、罗春娅、徐桂敏、马晓萌、冯国强、吉紫娟、杨辉、陈欣琦、孙筠、杨凯、翟建波、林柏林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化学与生命科学学院：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孙建明、陈敏、张宇、张洪权、张蕾、王亮节、钟静、邵玉娇、陈笛笛、雷晓林、黄丽霞、苏萍、张灏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建筑与</w:t>
      </w:r>
      <w:r>
        <w:rPr>
          <w:rFonts w:ascii="仿宋_GB2312" w:hAnsi="仿宋_GB2312" w:eastAsia="仿宋_GB2312" w:cs="仿宋_GB2312"/>
          <w:b/>
          <w:sz w:val="30"/>
          <w:szCs w:val="30"/>
        </w:rPr>
        <w:t>材料工程学院：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王银刚、余琳琳、胡凯、宋鲁侠、张全权、谢浩、胡学涛、聂琼、陈凌云、王骏、曾妍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计算机学院：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晏轲、杨鹤、陈婧、王海军、张兴艳、刘志明、董俊、徐兆佳、刘利敏、肖沫晔、万润泽、李剑、樊迪、余良俊、张琪、刘程、吉超毅、胡毅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经济</w:t>
      </w:r>
      <w:r>
        <w:rPr>
          <w:rFonts w:ascii="仿宋_GB2312" w:hAnsi="仿宋_GB2312" w:eastAsia="仿宋_GB2312" w:cs="仿宋_GB2312"/>
          <w:b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管理学院：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陈古鹏、陈艳明、胡媛荣、黄长文、李岚、刘兴、鲁盛康、吕炎、马达、申红艳、宋富安、王忠诚、辛雯、张爱华、席中刚、陈凡、许合先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艺术学院：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胡敏、韩莹莹、马彩霞、刘杨、唐荣华、姜梦雨、官彬、蒋芳、程蓉洁、谈飞、赵文、谢静、马玉江、曹珊、张珊珊、张艳、欧阳亮、贺丹、宋佳、张豫、余跃、骆夏君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机关</w:t>
      </w:r>
      <w:r>
        <w:rPr>
          <w:rFonts w:ascii="仿宋_GB2312" w:hAnsi="仿宋_GB2312" w:eastAsia="仿宋_GB2312" w:cs="仿宋_GB2312"/>
          <w:b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黄晓琳、汪危、叶梦娇、袁华、伍明、柯常春、程丽鹃、夏锐、崔侃、谭华、金琰、叶炼、张静、熊寅墨、曾凯、高阳、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周劲松、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刘荣莉、王凌宇、杨帆、任慧、王超群、刘菲、石晶、陈亚琼、淡珊、易进伟、赵颖、贺翔、饶卉、周蕾、方韬、秦迎春、熊晓艳、彭启春、付琦、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陈薇、</w:t>
      </w:r>
      <w:r>
        <w:rPr>
          <w:rFonts w:hint="eastAsia" w:ascii="仿宋_GB2312" w:hAnsi="仿宋_GB2312" w:eastAsia="仿宋_GB2312" w:cs="仿宋_GB2312"/>
          <w:sz w:val="30"/>
          <w:szCs w:val="30"/>
        </w:rPr>
        <w:t>简红莲、刘晓静、王腾飞、石虹、王锐、陈君丹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教师教育学院、省继续教育中心、省干部培训中心：</w:t>
      </w:r>
      <w:r>
        <w:rPr>
          <w:rFonts w:hint="eastAsia" w:ascii="仿宋_GB2312" w:hAnsi="仿宋_GB2312" w:eastAsia="仿宋_GB2312" w:cs="仿宋_GB2312"/>
          <w:sz w:val="30"/>
          <w:szCs w:val="30"/>
        </w:rPr>
        <w:t>刘婷、李念文、刘欣、尹晓燕、郭三玲</w:t>
      </w: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光谷教育学院：</w:t>
      </w:r>
      <w:r>
        <w:rPr>
          <w:rFonts w:hint="eastAsia" w:ascii="仿宋_GB2312" w:hAnsi="仿宋_GB2312" w:eastAsia="仿宋_GB2312" w:cs="仿宋_GB2312"/>
          <w:sz w:val="30"/>
          <w:szCs w:val="30"/>
        </w:rPr>
        <w:t>龚晓琴、钱蕾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图书馆、档案馆（校史馆）：</w:t>
      </w:r>
      <w:r>
        <w:rPr>
          <w:rFonts w:hint="eastAsia" w:ascii="仿宋_GB2312" w:hAnsi="仿宋_GB2312" w:eastAsia="仿宋_GB2312" w:cs="仿宋_GB2312"/>
          <w:sz w:val="30"/>
          <w:szCs w:val="30"/>
        </w:rPr>
        <w:t>陈仪东、尹春芳、余青、罗舜、余莎、文风、刘逸鸣、冯净</w:t>
      </w:r>
    </w:p>
    <w:p>
      <w:pPr>
        <w:spacing w:line="56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后勤保障部：</w:t>
      </w:r>
      <w:r>
        <w:rPr>
          <w:rFonts w:hint="eastAsia" w:ascii="仿宋_GB2312" w:hAnsi="仿宋_GB2312" w:eastAsia="仿宋_GB2312" w:cs="仿宋_GB2312"/>
          <w:sz w:val="30"/>
          <w:szCs w:val="30"/>
        </w:rPr>
        <w:t>刘晖、邓勇、芦艳、张浩、杨慧玲、周云云、袁启迪、周虎、唐悦、王海波、常吉翠、张先宽、张安富、柯尊加、黄维、周德兵、梁勋来、万秋华、夏斌、居基志、曾娟、向广东、胡辉、居基良、艾时顺、李大鹏、彭亮、张晓庆、鲁张军、刘之煜、张莉、李艳容、鲁静、胡利荣、周丽萍、王合君、胡明珠、代红强、林海、程良艳、石树存、吴炳杏、刘月杏、许世恩</w:t>
      </w:r>
    </w:p>
    <w:p>
      <w:pPr>
        <w:spacing w:line="560" w:lineRule="exact"/>
        <w:ind w:firstLine="600"/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武汉师院资产经营管理有限公司：</w:t>
      </w:r>
      <w:r>
        <w:rPr>
          <w:rFonts w:ascii="仿宋_GB2312" w:hAnsi="仿宋_GB2312" w:eastAsia="仿宋_GB2312" w:cs="仿宋_GB2312"/>
          <w:sz w:val="30"/>
          <w:szCs w:val="30"/>
        </w:rPr>
        <w:t>邢军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1463E8"/>
    <w:rsid w:val="012F6209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3F69BA"/>
    <w:rsid w:val="09481622"/>
    <w:rsid w:val="0ACE6950"/>
    <w:rsid w:val="0AD33C0A"/>
    <w:rsid w:val="0B7112B7"/>
    <w:rsid w:val="0B794BD1"/>
    <w:rsid w:val="0C7E7417"/>
    <w:rsid w:val="0D79647C"/>
    <w:rsid w:val="0EFF04A6"/>
    <w:rsid w:val="10515EAA"/>
    <w:rsid w:val="148366DA"/>
    <w:rsid w:val="14B15237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56E2BD4"/>
    <w:rsid w:val="46730815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F2E1D25"/>
    <w:rsid w:val="52026EDE"/>
    <w:rsid w:val="528C03EC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1542</Words>
  <Characters>1553</Characters>
  <Lines>0</Lines>
  <Paragraphs>0</Paragraphs>
  <TotalTime>0</TotalTime>
  <ScaleCrop>false</ScaleCrop>
  <LinksUpToDate>false</LinksUpToDate>
  <CharactersWithSpaces>1587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2023-04-07T07:15:40Z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E69E21F546C040E58A9A663A706C6236</vt:lpwstr>
  </property>
</Properties>
</file>