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</w:p>
    <w:p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湖北第二师范学院校级规章制度废止一览表</w:t>
      </w:r>
    </w:p>
    <w:tbl>
      <w:tblPr>
        <w:tblStyle w:val="6"/>
        <w:tblW w:w="1104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044"/>
        <w:gridCol w:w="32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tblHeader/>
          <w:jc w:val="center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现行校级规章制度名称</w:t>
            </w:r>
          </w:p>
        </w:tc>
        <w:tc>
          <w:tcPr>
            <w:tcW w:w="32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发文字号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44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湖北第二师范学院二级单位党风廉政建设责任制实施办法（试行）</w:t>
            </w:r>
          </w:p>
        </w:tc>
        <w:tc>
          <w:tcPr>
            <w:tcW w:w="3220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鄂二师院党﹝2014﹞31号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44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中共湖北第二师范学院委员会落实党风廉政建设主体责任清单</w:t>
            </w:r>
          </w:p>
        </w:tc>
        <w:tc>
          <w:tcPr>
            <w:tcW w:w="3220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鄂二师院党﹝2016﹞32号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044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湖北第二师范学院党风廉政建设主体责任履行情况纪实管理办法</w:t>
            </w:r>
          </w:p>
        </w:tc>
        <w:tc>
          <w:tcPr>
            <w:tcW w:w="3220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鄂二师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党﹝2016﹞55号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044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  <w:t>湖北第二师范学院二级单位党风廉政建设责任制检查考核办法</w:t>
            </w:r>
          </w:p>
        </w:tc>
        <w:tc>
          <w:tcPr>
            <w:tcW w:w="3220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  <w:t>鄂二师党﹝2017﹞14号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044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  <w:t>湖北第二师范学院党风廉政建设监督责任清单</w:t>
            </w:r>
          </w:p>
        </w:tc>
        <w:tc>
          <w:tcPr>
            <w:tcW w:w="3220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  <w:t>鄂二师院党纪﹝2017﹞5号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044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  <w:t>湖北第二师范学院固定资产审计实施办法</w:t>
            </w:r>
          </w:p>
        </w:tc>
        <w:tc>
          <w:tcPr>
            <w:tcW w:w="3220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</w:rPr>
              <w:t>鄂二师院行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shd w:val="clear" w:color="auto" w:fill="auto"/>
              </w:rPr>
              <w:t>〔2007〕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</w:rPr>
              <w:t>3l号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044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湖北第二师范学院个人或社团、机构校外自建网站（网页）管理规定(试行)</w:t>
            </w:r>
            <w:bookmarkStart w:id="0" w:name="_GoBack"/>
            <w:bookmarkEnd w:id="0"/>
          </w:p>
        </w:tc>
        <w:tc>
          <w:tcPr>
            <w:tcW w:w="3220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鄂二师院行〔2009〕2号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044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  <w:t>湖北第二师范学院学术道德行为规范及管理办法</w:t>
            </w:r>
          </w:p>
        </w:tc>
        <w:tc>
          <w:tcPr>
            <w:tcW w:w="3220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  <w:t>鄂二师院行﹝2010﹞11号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7044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  <w:t>湖北第二师范学院科研成果奖励暂行办法</w:t>
            </w:r>
          </w:p>
        </w:tc>
        <w:tc>
          <w:tcPr>
            <w:tcW w:w="3220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  <w:t>鄂二师院行﹝2011﹞100号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44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  <w:t>湖北第二师范学院专业技术职务资格评审暂行办法</w:t>
            </w:r>
          </w:p>
        </w:tc>
        <w:tc>
          <w:tcPr>
            <w:tcW w:w="3220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  <w:t>鄂二师院人</w:t>
            </w:r>
            <w:r>
              <w:rPr>
                <w:rFonts w:hint="eastAsia" w:ascii="宋体" w:hAnsi="宋体" w:eastAsia="宋体"/>
                <w:color w:val="000000" w:themeColor="text1"/>
                <w:kern w:val="2"/>
                <w:sz w:val="24"/>
                <w:szCs w:val="24"/>
                <w:shd w:val="clear" w:color="auto" w:fill="auto"/>
              </w:rPr>
              <w:t>〔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  <w:t>2012</w:t>
            </w:r>
            <w:r>
              <w:rPr>
                <w:rFonts w:hint="eastAsia" w:ascii="宋体" w:hAnsi="宋体" w:eastAsia="宋体"/>
                <w:color w:val="000000" w:themeColor="text1"/>
                <w:kern w:val="2"/>
                <w:sz w:val="24"/>
                <w:szCs w:val="24"/>
                <w:shd w:val="clear" w:color="auto" w:fill="auto"/>
              </w:rPr>
              <w:t>〕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  <w:t>16号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44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  <w:t>湖北第二师范学院退休教授返聘暂行规定</w:t>
            </w:r>
          </w:p>
        </w:tc>
        <w:tc>
          <w:tcPr>
            <w:tcW w:w="3220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  <w:t>鄂二师院行</w:t>
            </w:r>
            <w:r>
              <w:rPr>
                <w:rFonts w:hint="eastAsia" w:ascii="宋体" w:hAnsi="宋体" w:eastAsia="宋体"/>
                <w:color w:val="000000" w:themeColor="text1"/>
                <w:kern w:val="2"/>
                <w:sz w:val="24"/>
                <w:szCs w:val="24"/>
                <w:shd w:val="clear" w:color="auto" w:fill="auto"/>
              </w:rPr>
              <w:t>〔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  <w:t>2015</w:t>
            </w:r>
            <w:r>
              <w:rPr>
                <w:rFonts w:hint="eastAsia" w:ascii="宋体" w:hAnsi="宋体" w:eastAsia="宋体"/>
                <w:color w:val="000000" w:themeColor="text1"/>
                <w:kern w:val="2"/>
                <w:sz w:val="24"/>
                <w:szCs w:val="24"/>
                <w:shd w:val="clear" w:color="auto" w:fill="auto"/>
              </w:rPr>
              <w:t>〕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  <w:t>45号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44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  <w:t>湖北第二师范学院联合培养学位研究生管理暂行办法</w:t>
            </w:r>
          </w:p>
        </w:tc>
        <w:tc>
          <w:tcPr>
            <w:tcW w:w="3220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auto"/>
              </w:rPr>
              <w:t>鄂二师院行﹝2015﹞53号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044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2"/>
                <w:sz w:val="24"/>
                <w:szCs w:val="24"/>
              </w:rPr>
              <w:t>湖北第二师范学院办公用品采购管理办法（试行）</w:t>
            </w:r>
          </w:p>
        </w:tc>
        <w:tc>
          <w:tcPr>
            <w:tcW w:w="322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2"/>
                <w:sz w:val="24"/>
                <w:szCs w:val="24"/>
              </w:rPr>
              <w:t xml:space="preserve">鄂二师院行〔2016〕7 号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044" w:type="dxa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2"/>
                <w:sz w:val="24"/>
                <w:szCs w:val="24"/>
              </w:rPr>
              <w:t>湖北第二师范学院印刷事务管理办法（试行）</w:t>
            </w:r>
          </w:p>
        </w:tc>
        <w:tc>
          <w:tcPr>
            <w:tcW w:w="3220" w:type="dxa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2"/>
                <w:sz w:val="24"/>
                <w:szCs w:val="24"/>
              </w:rPr>
              <w:t>鄂二师院行〔2016〕8号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044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湖北第二师范学院后勤集团（资产经营公司）管理办法（试行）</w:t>
            </w:r>
          </w:p>
        </w:tc>
        <w:tc>
          <w:tcPr>
            <w:tcW w:w="322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鄂二师院行〔2016〕48号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044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湖北第二师范学院校企合作办学管理暂行办法</w:t>
            </w:r>
          </w:p>
        </w:tc>
        <w:tc>
          <w:tcPr>
            <w:tcW w:w="3220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鄂二师院行发﹝2018﹞28号</w:t>
            </w:r>
          </w:p>
        </w:tc>
      </w:tr>
    </w:tbl>
    <w:p>
      <w:pPr>
        <w:rPr>
          <w:rFonts w:asciiTheme="minorEastAsia" w:hAnsiTheme="minorEastAsia"/>
          <w:sz w:val="24"/>
          <w:szCs w:val="24"/>
        </w:rPr>
      </w:pPr>
    </w:p>
    <w:sectPr>
      <w:footerReference r:id="rId3" w:type="default"/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7777844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JmNjMxZjI2YTljY2MwMzVlYmVlMTZiZDVlMjA1NzEifQ=="/>
  </w:docVars>
  <w:rsids>
    <w:rsidRoot w:val="005649AC"/>
    <w:rsid w:val="00000C77"/>
    <w:rsid w:val="0001078A"/>
    <w:rsid w:val="000536C9"/>
    <w:rsid w:val="00070EA8"/>
    <w:rsid w:val="000913FE"/>
    <w:rsid w:val="00092C9A"/>
    <w:rsid w:val="00105393"/>
    <w:rsid w:val="001367D1"/>
    <w:rsid w:val="001D48E2"/>
    <w:rsid w:val="001E09A5"/>
    <w:rsid w:val="001E102E"/>
    <w:rsid w:val="0022749B"/>
    <w:rsid w:val="00232004"/>
    <w:rsid w:val="00282549"/>
    <w:rsid w:val="002E5B4F"/>
    <w:rsid w:val="00311275"/>
    <w:rsid w:val="003629B8"/>
    <w:rsid w:val="00400715"/>
    <w:rsid w:val="00402076"/>
    <w:rsid w:val="0042047B"/>
    <w:rsid w:val="00435D4E"/>
    <w:rsid w:val="0046137A"/>
    <w:rsid w:val="004C579E"/>
    <w:rsid w:val="00523E06"/>
    <w:rsid w:val="00530A0B"/>
    <w:rsid w:val="00551378"/>
    <w:rsid w:val="005649AC"/>
    <w:rsid w:val="00591526"/>
    <w:rsid w:val="005A7B90"/>
    <w:rsid w:val="005B702B"/>
    <w:rsid w:val="005C53A7"/>
    <w:rsid w:val="006177C5"/>
    <w:rsid w:val="00622C2A"/>
    <w:rsid w:val="006272E5"/>
    <w:rsid w:val="006F0B38"/>
    <w:rsid w:val="00701BF5"/>
    <w:rsid w:val="00725F4C"/>
    <w:rsid w:val="007344B7"/>
    <w:rsid w:val="00764195"/>
    <w:rsid w:val="007655E3"/>
    <w:rsid w:val="00782A2B"/>
    <w:rsid w:val="007B7843"/>
    <w:rsid w:val="007C7BF1"/>
    <w:rsid w:val="008011CF"/>
    <w:rsid w:val="00821E8B"/>
    <w:rsid w:val="0083481E"/>
    <w:rsid w:val="008365E6"/>
    <w:rsid w:val="00894405"/>
    <w:rsid w:val="008A45A3"/>
    <w:rsid w:val="008A6DAA"/>
    <w:rsid w:val="008F1E1F"/>
    <w:rsid w:val="0090260D"/>
    <w:rsid w:val="00A63298"/>
    <w:rsid w:val="00A87F97"/>
    <w:rsid w:val="00AC39F9"/>
    <w:rsid w:val="00B0545F"/>
    <w:rsid w:val="00B07DDA"/>
    <w:rsid w:val="00B74B15"/>
    <w:rsid w:val="00BC2484"/>
    <w:rsid w:val="00BC6754"/>
    <w:rsid w:val="00BD18E9"/>
    <w:rsid w:val="00C207DC"/>
    <w:rsid w:val="00C37F99"/>
    <w:rsid w:val="00C75E88"/>
    <w:rsid w:val="00C95532"/>
    <w:rsid w:val="00CB6E7C"/>
    <w:rsid w:val="00CC7813"/>
    <w:rsid w:val="00D17F73"/>
    <w:rsid w:val="00D42265"/>
    <w:rsid w:val="00DC7150"/>
    <w:rsid w:val="00E628D3"/>
    <w:rsid w:val="00E67AD0"/>
    <w:rsid w:val="00EF6A09"/>
    <w:rsid w:val="00F01313"/>
    <w:rsid w:val="00F420DA"/>
    <w:rsid w:val="00F9663E"/>
    <w:rsid w:val="00FE6E91"/>
    <w:rsid w:val="082C063F"/>
    <w:rsid w:val="0F2E3D3A"/>
    <w:rsid w:val="1FAF67D1"/>
    <w:rsid w:val="241C1F5B"/>
    <w:rsid w:val="25EA1A9F"/>
    <w:rsid w:val="2EAE616E"/>
    <w:rsid w:val="404226B2"/>
    <w:rsid w:val="728352E2"/>
    <w:rsid w:val="739E63A0"/>
    <w:rsid w:val="7D272678"/>
    <w:rsid w:val="7E7D7E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FE922-586C-4FFB-B7DA-39C165AD9D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589</Words>
  <Characters>657</Characters>
  <Lines>10</Lines>
  <Paragraphs>2</Paragraphs>
  <TotalTime>1</TotalTime>
  <ScaleCrop>false</ScaleCrop>
  <LinksUpToDate>false</LinksUpToDate>
  <CharactersWithSpaces>662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2023-02-19T06:30:00Z</dcterms:created>
  <dc:creator>王凌宇</dc:creator>
  <cp:lastModifiedBy>Administrator</cp:lastModifiedBy>
  <cp:lastPrinted>2023-03-15T02:52:00Z</cp:lastPrinted>
  <dcterms:modified xsi:type="dcterms:W3CDTF">2023-03-23T06:16:36Z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A344C3F38A624A18AAD810CDCA4B2407</vt:lpwstr>
  </property>
</Properties>
</file>