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38" w:rsidRDefault="006A4D38" w:rsidP="006A4D3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A4D38" w:rsidRDefault="006A4D38" w:rsidP="006A4D38">
      <w:pPr>
        <w:jc w:val="center"/>
        <w:rPr>
          <w:rFonts w:ascii="方正小标宋简体" w:eastAsia="方正小标宋简体" w:hAnsi="黑体" w:cs="方正小标宋简体" w:hint="eastAsia"/>
          <w:snapToGrid w:val="0"/>
          <w:spacing w:val="-8"/>
          <w:kern w:val="0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napToGrid w:val="0"/>
          <w:spacing w:val="-8"/>
          <w:kern w:val="0"/>
          <w:sz w:val="36"/>
          <w:szCs w:val="36"/>
        </w:rPr>
        <w:t>湖北第二师范学院2017年度教学学院考核时间安排</w:t>
      </w:r>
    </w:p>
    <w:p w:rsidR="006A4D38" w:rsidRDefault="006A4D38" w:rsidP="006A4D38">
      <w:pPr>
        <w:jc w:val="center"/>
        <w:rPr>
          <w:rFonts w:ascii="黑体" w:eastAsia="黑体" w:hAnsi="黑体" w:cs="Times New Roman" w:hint="eastAsia"/>
          <w:sz w:val="13"/>
          <w:szCs w:val="13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3969"/>
      </w:tblGrid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考核单位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考核时间</w:t>
            </w: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ind w:left="140" w:hangingChars="50" w:hanging="140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1月17日上午</w:t>
            </w: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物理与机电工程学院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教育科学学院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1月17日下午</w:t>
            </w: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数学与经济学院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文学院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建筑与材料工程学院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1月18日上午</w:t>
            </w: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管理学院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化学与生命科学学院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1月18日下午</w:t>
            </w: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体育学院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6A4D38" w:rsidTr="006A4D38">
        <w:trPr>
          <w:trHeight w:val="8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38" w:rsidRDefault="006A4D38">
            <w:pPr>
              <w:widowControl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</w:tbl>
    <w:p w:rsidR="006A4D38" w:rsidRDefault="006A4D38" w:rsidP="006A4D38">
      <w:pPr>
        <w:rPr>
          <w:rFonts w:hint="eastAsia"/>
        </w:rPr>
      </w:pPr>
    </w:p>
    <w:p w:rsidR="00F55176" w:rsidRDefault="00F55176"/>
    <w:sectPr w:rsidR="00F55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76" w:rsidRDefault="00F55176" w:rsidP="006A4D38">
      <w:r>
        <w:separator/>
      </w:r>
    </w:p>
  </w:endnote>
  <w:endnote w:type="continuationSeparator" w:id="1">
    <w:p w:rsidR="00F55176" w:rsidRDefault="00F55176" w:rsidP="006A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76" w:rsidRDefault="00F55176" w:rsidP="006A4D38">
      <w:r>
        <w:separator/>
      </w:r>
    </w:p>
  </w:footnote>
  <w:footnote w:type="continuationSeparator" w:id="1">
    <w:p w:rsidR="00F55176" w:rsidRDefault="00F55176" w:rsidP="006A4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D38"/>
    <w:rsid w:val="006A4D38"/>
    <w:rsid w:val="00F5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3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D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D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雷晓林</dc:creator>
  <cp:keywords/>
  <dc:description/>
  <cp:lastModifiedBy>雷晓林</cp:lastModifiedBy>
  <cp:revision>3</cp:revision>
  <dcterms:created xsi:type="dcterms:W3CDTF">2018-01-09T09:56:00Z</dcterms:created>
  <dcterms:modified xsi:type="dcterms:W3CDTF">2018-01-09T09:56:00Z</dcterms:modified>
</cp:coreProperties>
</file>